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5D" w:rsidRPr="00BC3A5D" w:rsidRDefault="00BC3A5D" w:rsidP="00BC3A5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C3A5D">
        <w:rPr>
          <w:rFonts w:ascii="Times New Roman" w:hAnsi="Times New Roman" w:cs="Times New Roman"/>
          <w:sz w:val="24"/>
          <w:szCs w:val="24"/>
        </w:rPr>
        <w:t xml:space="preserve">Додаток до листа Міністерства освіти і науки України </w:t>
      </w:r>
    </w:p>
    <w:p w:rsidR="00BC3A5D" w:rsidRPr="00BC3A5D" w:rsidRDefault="00BC3A5D" w:rsidP="00BC3A5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C3A5D">
        <w:rPr>
          <w:rFonts w:ascii="Times New Roman" w:hAnsi="Times New Roman" w:cs="Times New Roman"/>
          <w:sz w:val="24"/>
          <w:szCs w:val="24"/>
        </w:rPr>
        <w:t>від _</w:t>
      </w:r>
      <w:r w:rsidR="00386380">
        <w:rPr>
          <w:rFonts w:ascii="Times New Roman" w:hAnsi="Times New Roman" w:cs="Times New Roman"/>
          <w:sz w:val="24"/>
          <w:szCs w:val="24"/>
          <w:lang w:val="ru-RU"/>
        </w:rPr>
        <w:t>29.07.2020р.</w:t>
      </w:r>
      <w:r w:rsidRPr="00BC3A5D">
        <w:rPr>
          <w:rFonts w:ascii="Times New Roman" w:hAnsi="Times New Roman" w:cs="Times New Roman"/>
          <w:sz w:val="24"/>
          <w:szCs w:val="24"/>
        </w:rPr>
        <w:t>__ № _</w:t>
      </w:r>
      <w:r w:rsidR="00386380">
        <w:rPr>
          <w:rFonts w:ascii="Times New Roman" w:hAnsi="Times New Roman" w:cs="Times New Roman"/>
          <w:sz w:val="24"/>
          <w:szCs w:val="24"/>
          <w:lang w:val="ru-RU"/>
        </w:rPr>
        <w:t>1/9-406</w:t>
      </w:r>
      <w:r w:rsidRPr="00BC3A5D">
        <w:rPr>
          <w:rFonts w:ascii="Times New Roman" w:hAnsi="Times New Roman" w:cs="Times New Roman"/>
          <w:sz w:val="24"/>
          <w:szCs w:val="24"/>
        </w:rPr>
        <w:t>_</w:t>
      </w:r>
    </w:p>
    <w:p w:rsidR="00BC3A5D" w:rsidRDefault="00BC3A5D" w:rsidP="00BC3A5D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3505" w:rsidRDefault="00C93505" w:rsidP="00BC3A5D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0385" w:rsidRDefault="00170385" w:rsidP="00174DBA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НСТРУКТИВНО-МЕТОДИЧНІ МАТЕРІАЛИ </w:t>
      </w:r>
    </w:p>
    <w:p w:rsidR="00BC3A5D" w:rsidRPr="00BC3A5D" w:rsidRDefault="00170385" w:rsidP="00174DBA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</w:t>
      </w:r>
      <w:r w:rsidR="006C198E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підготовки </w:t>
      </w:r>
      <w:r w:rsidR="00BC3A5D" w:rsidRPr="00BC3A5D">
        <w:rPr>
          <w:rFonts w:ascii="Times New Roman" w:hAnsi="Times New Roman" w:cs="Times New Roman"/>
          <w:sz w:val="28"/>
          <w:szCs w:val="28"/>
        </w:rPr>
        <w:t>закладу освіти до нового навчального року</w:t>
      </w:r>
      <w:r w:rsidR="00174DBA">
        <w:rPr>
          <w:rFonts w:ascii="Times New Roman" w:hAnsi="Times New Roman" w:cs="Times New Roman"/>
          <w:sz w:val="28"/>
          <w:szCs w:val="28"/>
        </w:rPr>
        <w:t xml:space="preserve"> та опалювального сезону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BC3A5D">
        <w:rPr>
          <w:rFonts w:ascii="Times New Roman" w:hAnsi="Times New Roman" w:cs="Times New Roman"/>
          <w:sz w:val="28"/>
          <w:szCs w:val="28"/>
        </w:rPr>
        <w:t xml:space="preserve">цивільного захисту, </w:t>
      </w:r>
      <w:r w:rsidR="00BC3A5D" w:rsidRPr="00BC3A5D">
        <w:rPr>
          <w:rFonts w:ascii="Times New Roman" w:hAnsi="Times New Roman" w:cs="Times New Roman"/>
          <w:sz w:val="28"/>
          <w:szCs w:val="28"/>
        </w:rPr>
        <w:t>охорони праці</w:t>
      </w:r>
      <w:r w:rsidR="00BC3A5D">
        <w:rPr>
          <w:rFonts w:ascii="Times New Roman" w:hAnsi="Times New Roman" w:cs="Times New Roman"/>
          <w:sz w:val="28"/>
          <w:szCs w:val="28"/>
        </w:rPr>
        <w:t xml:space="preserve"> та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безпеки життєдіяльності</w:t>
      </w:r>
    </w:p>
    <w:p w:rsidR="00170385" w:rsidRPr="00BC3A5D" w:rsidRDefault="00170385" w:rsidP="00BC3A5D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170385">
      <w:pPr>
        <w:spacing w:after="0" w:line="240" w:lineRule="auto"/>
        <w:ind w:right="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І. Загальні положення</w:t>
      </w:r>
    </w:p>
    <w:p w:rsidR="0043780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Відповідно до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 1669, зареєстрованого в Міністерстві юстиції України 23.01.2018 за № 100/31552</w:t>
      </w:r>
      <w:r w:rsidR="0043780E">
        <w:rPr>
          <w:rFonts w:ascii="Times New Roman" w:hAnsi="Times New Roman" w:cs="Times New Roman"/>
          <w:sz w:val="28"/>
          <w:szCs w:val="28"/>
        </w:rPr>
        <w:t xml:space="preserve"> (далі – Положення)</w:t>
      </w:r>
      <w:r w:rsidRPr="00BC3A5D">
        <w:rPr>
          <w:rFonts w:ascii="Times New Roman" w:hAnsi="Times New Roman" w:cs="Times New Roman"/>
          <w:sz w:val="28"/>
          <w:szCs w:val="28"/>
        </w:rPr>
        <w:t>, керівник закладу освіти</w:t>
      </w:r>
      <w:r w:rsidR="0043780E" w:rsidRPr="0043780E">
        <w:rPr>
          <w:rFonts w:ascii="Times New Roman" w:hAnsi="Times New Roman" w:cs="Times New Roman"/>
          <w:sz w:val="28"/>
          <w:szCs w:val="28"/>
        </w:rPr>
        <w:t xml:space="preserve">є відповідальним за створення безпечних умов освітнього процесу </w:t>
      </w:r>
      <w:r w:rsidR="0043780E">
        <w:rPr>
          <w:rFonts w:ascii="Times New Roman" w:hAnsi="Times New Roman" w:cs="Times New Roman"/>
          <w:sz w:val="28"/>
          <w:szCs w:val="28"/>
        </w:rPr>
        <w:t>та</w:t>
      </w:r>
      <w:r w:rsidR="0043780E" w:rsidRPr="0043780E">
        <w:rPr>
          <w:rFonts w:ascii="Times New Roman" w:hAnsi="Times New Roman" w:cs="Times New Roman"/>
          <w:sz w:val="28"/>
          <w:szCs w:val="28"/>
        </w:rPr>
        <w:t xml:space="preserve"> не дозволяє проведення освітнього процесу за наявності шкідливих та небезпечних умов</w:t>
      </w:r>
      <w:r w:rsidR="0043780E">
        <w:rPr>
          <w:rFonts w:ascii="Times New Roman" w:hAnsi="Times New Roman" w:cs="Times New Roman"/>
          <w:sz w:val="28"/>
          <w:szCs w:val="28"/>
        </w:rPr>
        <w:t>.</w:t>
      </w:r>
    </w:p>
    <w:p w:rsidR="00BC3A5D" w:rsidRPr="00BC3A5D" w:rsidRDefault="0043780E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BC3A5D" w:rsidRPr="00BC3A5D">
        <w:rPr>
          <w:rFonts w:ascii="Times New Roman" w:hAnsi="Times New Roman" w:cs="Times New Roman"/>
          <w:sz w:val="28"/>
          <w:szCs w:val="28"/>
        </w:rPr>
        <w:t>організ</w:t>
      </w:r>
      <w:r>
        <w:rPr>
          <w:rFonts w:ascii="Times New Roman" w:hAnsi="Times New Roman" w:cs="Times New Roman"/>
          <w:sz w:val="28"/>
          <w:szCs w:val="28"/>
        </w:rPr>
        <w:t>ації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із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підготовки закладу освіти до нового навчального року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керівник закладу освіти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 w:rsidR="00BC3A5D" w:rsidRPr="00BC3A5D">
        <w:rPr>
          <w:rFonts w:ascii="Times New Roman" w:hAnsi="Times New Roman" w:cs="Times New Roman"/>
          <w:sz w:val="28"/>
          <w:szCs w:val="28"/>
        </w:rPr>
        <w:t>уживає заходів щодо приведення інженерно-технічних комунікацій, устаткування, обладнання у відповідність до чинних стандартів, правил, норм.</w:t>
      </w:r>
    </w:p>
    <w:p w:rsidR="00080AA2" w:rsidRDefault="0043780E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Задля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організованого початку нового навчального року керівник закладу освіти </w:t>
      </w:r>
      <w:r w:rsidR="00F17BA3">
        <w:rPr>
          <w:rFonts w:ascii="Times New Roman" w:hAnsi="Times New Roman" w:cs="Times New Roman"/>
          <w:sz w:val="28"/>
          <w:szCs w:val="28"/>
        </w:rPr>
        <w:t>наприкінці поточного начального року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видає наказ «Про підготовку до </w:t>
      </w:r>
      <w:r w:rsidR="00D228B9">
        <w:rPr>
          <w:rFonts w:ascii="Times New Roman" w:hAnsi="Times New Roman" w:cs="Times New Roman"/>
          <w:sz w:val="28"/>
          <w:szCs w:val="28"/>
        </w:rPr>
        <w:t>нового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навчального року»</w:t>
      </w:r>
      <w:r w:rsidR="00A20268" w:rsidRPr="00BC3A5D">
        <w:rPr>
          <w:rFonts w:ascii="Times New Roman" w:hAnsi="Times New Roman" w:cs="Times New Roman"/>
          <w:sz w:val="28"/>
          <w:szCs w:val="28"/>
        </w:rPr>
        <w:t>(додаток 1)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, </w:t>
      </w:r>
      <w:r w:rsidR="00F17BA3">
        <w:rPr>
          <w:rFonts w:ascii="Times New Roman" w:hAnsi="Times New Roman" w:cs="Times New Roman"/>
          <w:sz w:val="28"/>
          <w:szCs w:val="28"/>
        </w:rPr>
        <w:t>яким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 w:rsidR="00D76678" w:rsidRPr="00BC3A5D">
        <w:rPr>
          <w:rFonts w:ascii="Times New Roman" w:hAnsi="Times New Roman" w:cs="Times New Roman"/>
          <w:sz w:val="28"/>
          <w:szCs w:val="28"/>
        </w:rPr>
        <w:t xml:space="preserve">затверджує план заходів щодо підготовки закладу освіти до нового навчального року </w:t>
      </w:r>
      <w:r w:rsidR="00E7780E">
        <w:rPr>
          <w:rFonts w:ascii="Times New Roman" w:hAnsi="Times New Roman" w:cs="Times New Roman"/>
          <w:sz w:val="28"/>
          <w:szCs w:val="28"/>
        </w:rPr>
        <w:t xml:space="preserve">та опалювального сезону, </w:t>
      </w:r>
      <w:r w:rsidR="00D76678" w:rsidRPr="00BC3A5D">
        <w:rPr>
          <w:rFonts w:ascii="Times New Roman" w:hAnsi="Times New Roman" w:cs="Times New Roman"/>
          <w:sz w:val="28"/>
          <w:szCs w:val="28"/>
        </w:rPr>
        <w:t xml:space="preserve"> план організаційних та ремонтних робіт</w:t>
      </w:r>
      <w:r w:rsidR="00D76678">
        <w:rPr>
          <w:rFonts w:ascii="Times New Roman" w:hAnsi="Times New Roman" w:cs="Times New Roman"/>
          <w:sz w:val="28"/>
          <w:szCs w:val="28"/>
        </w:rPr>
        <w:t xml:space="preserve">,що </w:t>
      </w:r>
      <w:r w:rsidR="00D76678" w:rsidRPr="00BC3A5D">
        <w:rPr>
          <w:rFonts w:ascii="Times New Roman" w:hAnsi="Times New Roman" w:cs="Times New Roman"/>
          <w:sz w:val="28"/>
          <w:szCs w:val="28"/>
        </w:rPr>
        <w:t>передбачає виконання основних робіт до початку експлуатації приміщень закладу освітив новому навчальному році</w:t>
      </w:r>
      <w:r w:rsidR="00D76678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7BA3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також визначає склад</w:t>
      </w:r>
      <w:r w:rsidR="008D4031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>, завдання</w:t>
      </w:r>
      <w:r w:rsidR="00F17BA3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порядок роботи робочої комісії </w:t>
      </w:r>
      <w:r w:rsidR="005F15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17BA3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перевір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F17BA3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виконання організаційних та ремонтних робіт</w:t>
      </w:r>
      <w:r w:rsidR="008D4031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3A5D" w:rsidRPr="00BC3A5D" w:rsidRDefault="008D4031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Pr="00BC3A5D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6D4C39">
        <w:rPr>
          <w:rFonts w:ascii="Times New Roman" w:hAnsi="Times New Roman" w:cs="Times New Roman"/>
          <w:sz w:val="28"/>
          <w:szCs w:val="28"/>
        </w:rPr>
        <w:t>закладу освіти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до початку навчального року створюється постійно діюча технічна комісія з обстеження приміщень, інженерно-технічних комунікацій закладу освіти </w:t>
      </w:r>
      <w:r w:rsidR="00BC3A5D" w:rsidRPr="00B5086E">
        <w:rPr>
          <w:rFonts w:ascii="Times New Roman" w:hAnsi="Times New Roman" w:cs="Times New Roman"/>
          <w:color w:val="000000" w:themeColor="text1"/>
          <w:sz w:val="28"/>
          <w:szCs w:val="28"/>
        </w:rPr>
        <w:t>(дода</w:t>
      </w:r>
      <w:r w:rsidR="00B5086E" w:rsidRPr="00B5086E">
        <w:rPr>
          <w:rFonts w:ascii="Times New Roman" w:hAnsi="Times New Roman" w:cs="Times New Roman"/>
          <w:color w:val="000000" w:themeColor="text1"/>
          <w:sz w:val="28"/>
          <w:szCs w:val="28"/>
        </w:rPr>
        <w:t>ток</w:t>
      </w:r>
      <w:r w:rsidR="0057637D" w:rsidRPr="00B508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3A5D" w:rsidRPr="00B5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BC3A5D" w:rsidRPr="00BC3A5D">
        <w:rPr>
          <w:rFonts w:ascii="Times New Roman" w:hAnsi="Times New Roman" w:cs="Times New Roman"/>
          <w:sz w:val="28"/>
          <w:szCs w:val="28"/>
        </w:rPr>
        <w:t>яка проводить огляд будівель, приміщень, комунікацій з метою приведення інженерно-технічних комунікацій, устаткування, обладнання у відповідність до чинних стандартів, правил, норм з охорони праці</w:t>
      </w:r>
      <w:r w:rsidR="00C81D02">
        <w:rPr>
          <w:rFonts w:ascii="Times New Roman" w:hAnsi="Times New Roman" w:cs="Times New Roman"/>
          <w:sz w:val="28"/>
          <w:szCs w:val="28"/>
        </w:rPr>
        <w:t>, а також підготовки закладу освіти до опалювального сезону,</w:t>
      </w:r>
      <w:r w:rsidR="00B46E45">
        <w:rPr>
          <w:rFonts w:ascii="Times New Roman" w:hAnsi="Times New Roman" w:cs="Times New Roman"/>
          <w:sz w:val="28"/>
          <w:szCs w:val="28"/>
        </w:rPr>
        <w:t xml:space="preserve"> та складає акт </w:t>
      </w:r>
      <w:r w:rsidR="00B46E45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обстеження приміщень та інженерних комунікацій  закладу освіти до початку</w:t>
      </w:r>
      <w:r w:rsidR="005F1550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навчального року</w:t>
      </w:r>
      <w:r w:rsidR="00007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опалювального сезону </w:t>
      </w:r>
      <w:r w:rsidR="00B46E45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46E45">
        <w:rPr>
          <w:rFonts w:ascii="Times New Roman" w:hAnsi="Times New Roman" w:cs="Times New Roman"/>
          <w:sz w:val="28"/>
          <w:szCs w:val="28"/>
        </w:rPr>
        <w:t>додаток 3)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, визначає готовність навчальних кабінетів, майстерень, спортзалів, ігрових та спортивних майданчиків, інших приміщень до нового навчального року і складає </w:t>
      </w:r>
      <w:r w:rsidR="00BC3A5D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5F1550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3A5D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-дозволи на введення їх в експлуатацію (додаток </w:t>
      </w:r>
      <w:r w:rsidR="00B46E45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C3A5D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). До акт</w:t>
      </w:r>
      <w:r w:rsidR="00B5086E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3A5D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дозволу на введення в експлуатацію спортзалу і спортивних споруд додаються відомості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про випробування навчального спортивного обладнання, що розміщено в них для використання в освітньому процесі. </w:t>
      </w:r>
    </w:p>
    <w:p w:rsidR="006D4C39" w:rsidRDefault="00BC3A5D" w:rsidP="00ED7B8C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Після огляду постійно діючою технічною комісією заклад освіти приймає в експлуатацію комісія, створена за наказом відповідного органу управління </w:t>
      </w: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освітою (залежно від підпорядкування), до якої входять керівник закладу освіти, представник профспілкової організації закладу </w:t>
      </w:r>
      <w:r w:rsidR="00B848A5"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BC3A5D">
        <w:rPr>
          <w:rFonts w:ascii="Times New Roman" w:hAnsi="Times New Roman" w:cs="Times New Roman"/>
          <w:sz w:val="28"/>
          <w:szCs w:val="28"/>
        </w:rPr>
        <w:t>(у разі відсутності профспілкової організації – уповноважений трудового колективу), а також представники місцевих органів державного нагляду (пожежна безпека, охорона праці, санітарно-епідемі</w:t>
      </w:r>
      <w:r w:rsidR="00ED7B8C">
        <w:rPr>
          <w:rFonts w:ascii="Times New Roman" w:hAnsi="Times New Roman" w:cs="Times New Roman"/>
          <w:sz w:val="28"/>
          <w:szCs w:val="28"/>
        </w:rPr>
        <w:t>ологі</w:t>
      </w:r>
      <w:r w:rsidRPr="00BC3A5D">
        <w:rPr>
          <w:rFonts w:ascii="Times New Roman" w:hAnsi="Times New Roman" w:cs="Times New Roman"/>
          <w:sz w:val="28"/>
          <w:szCs w:val="28"/>
        </w:rPr>
        <w:t>чний нагляд тощо – за згодою</w:t>
      </w:r>
      <w:r w:rsidRPr="00B46E45">
        <w:rPr>
          <w:rFonts w:ascii="Times New Roman" w:hAnsi="Times New Roman" w:cs="Times New Roman"/>
          <w:sz w:val="28"/>
          <w:szCs w:val="28"/>
        </w:rPr>
        <w:t>)</w:t>
      </w:r>
      <w:r w:rsidR="00ED7B8C">
        <w:rPr>
          <w:rFonts w:ascii="Times New Roman" w:hAnsi="Times New Roman" w:cs="Times New Roman"/>
          <w:sz w:val="28"/>
          <w:szCs w:val="28"/>
        </w:rPr>
        <w:t>.</w:t>
      </w:r>
    </w:p>
    <w:p w:rsidR="006D4C39" w:rsidRDefault="006D4C39" w:rsidP="00ED7B8C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вищої освіти за відповідним наказом приймає в експлуатацію комісія у складі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Pr="00BC3A5D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3A5D">
        <w:rPr>
          <w:rFonts w:ascii="Times New Roman" w:hAnsi="Times New Roman" w:cs="Times New Roman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sz w:val="28"/>
          <w:szCs w:val="28"/>
        </w:rPr>
        <w:t xml:space="preserve"> вищої</w:t>
      </w:r>
      <w:r w:rsidRPr="00BC3A5D">
        <w:rPr>
          <w:rFonts w:ascii="Times New Roman" w:hAnsi="Times New Roman" w:cs="Times New Roman"/>
          <w:sz w:val="28"/>
          <w:szCs w:val="28"/>
        </w:rPr>
        <w:t xml:space="preserve"> освіти, представник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3A5D">
        <w:rPr>
          <w:rFonts w:ascii="Times New Roman" w:hAnsi="Times New Roman" w:cs="Times New Roman"/>
          <w:sz w:val="28"/>
          <w:szCs w:val="28"/>
        </w:rPr>
        <w:t xml:space="preserve"> профспілкової організації закладу </w:t>
      </w:r>
      <w:r>
        <w:rPr>
          <w:rFonts w:ascii="Times New Roman" w:hAnsi="Times New Roman" w:cs="Times New Roman"/>
          <w:sz w:val="28"/>
          <w:szCs w:val="28"/>
        </w:rPr>
        <w:t>вищої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BC3A5D">
        <w:rPr>
          <w:rFonts w:ascii="Times New Roman" w:hAnsi="Times New Roman" w:cs="Times New Roman"/>
          <w:sz w:val="28"/>
          <w:szCs w:val="28"/>
        </w:rPr>
        <w:t>(у разі відсутності профспілкової організації – уповноважен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3A5D">
        <w:rPr>
          <w:rFonts w:ascii="Times New Roman" w:hAnsi="Times New Roman" w:cs="Times New Roman"/>
          <w:sz w:val="28"/>
          <w:szCs w:val="28"/>
        </w:rPr>
        <w:t xml:space="preserve"> трудового колективу), а також представник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BC3A5D">
        <w:rPr>
          <w:rFonts w:ascii="Times New Roman" w:hAnsi="Times New Roman" w:cs="Times New Roman"/>
          <w:sz w:val="28"/>
          <w:szCs w:val="28"/>
        </w:rPr>
        <w:t xml:space="preserve"> місцевих органів державного нагляду (пожежна безпека, охорона праці, санітарно-епідемі</w:t>
      </w:r>
      <w:r>
        <w:rPr>
          <w:rFonts w:ascii="Times New Roman" w:hAnsi="Times New Roman" w:cs="Times New Roman"/>
          <w:sz w:val="28"/>
          <w:szCs w:val="28"/>
        </w:rPr>
        <w:t>ологі</w:t>
      </w:r>
      <w:r w:rsidRPr="00BC3A5D">
        <w:rPr>
          <w:rFonts w:ascii="Times New Roman" w:hAnsi="Times New Roman" w:cs="Times New Roman"/>
          <w:sz w:val="28"/>
          <w:szCs w:val="28"/>
        </w:rPr>
        <w:t>чний нагляд тощо – за згодою</w:t>
      </w:r>
      <w:r w:rsidRPr="00B46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A5D" w:rsidRPr="00BC3A5D" w:rsidRDefault="00ED7B8C" w:rsidP="00ED7B8C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Прийом в експлуатацію закладу освіти здійснюється на підставі акту </w:t>
      </w:r>
      <w:r w:rsidRPr="00BC3A5D">
        <w:rPr>
          <w:rFonts w:ascii="Times New Roman" w:hAnsi="Times New Roman" w:cs="Times New Roman"/>
          <w:sz w:val="28"/>
          <w:szCs w:val="28"/>
        </w:rPr>
        <w:t xml:space="preserve">прийому готовності </w:t>
      </w:r>
      <w:r w:rsidRPr="00ED7B8C">
        <w:rPr>
          <w:rFonts w:ascii="Times New Roman" w:hAnsi="Times New Roman" w:cs="Times New Roman"/>
          <w:sz w:val="28"/>
          <w:szCs w:val="28"/>
        </w:rPr>
        <w:t>закладу освіти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до нового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навчального року</w:t>
      </w:r>
      <w:r w:rsidR="00BC3A5D" w:rsidRPr="00B46E45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B46E45" w:rsidRPr="00B46E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4C39">
        <w:rPr>
          <w:rFonts w:ascii="Times New Roman" w:hAnsi="Times New Roman" w:cs="Times New Roman"/>
          <w:sz w:val="28"/>
          <w:szCs w:val="28"/>
        </w:rPr>
        <w:t>, що затверджується керівником, який утворив відповідну комісію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A5D" w:rsidRPr="00B46E45" w:rsidRDefault="00BC3A5D" w:rsidP="008D4031">
      <w:pPr>
        <w:tabs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 xml:space="preserve">На навчальні кабінети (лабораторії) закладу </w:t>
      </w:r>
      <w:r w:rsidR="005F1550">
        <w:rPr>
          <w:rFonts w:ascii="Times New Roman" w:hAnsi="Times New Roman" w:cs="Times New Roman"/>
          <w:sz w:val="28"/>
          <w:szCs w:val="28"/>
        </w:rPr>
        <w:t xml:space="preserve">щороку перед початком навчального року </w:t>
      </w:r>
      <w:r w:rsidRPr="00B46E45">
        <w:rPr>
          <w:rFonts w:ascii="Times New Roman" w:hAnsi="Times New Roman" w:cs="Times New Roman"/>
          <w:sz w:val="28"/>
          <w:szCs w:val="28"/>
        </w:rPr>
        <w:t>складаються</w:t>
      </w:r>
      <w:r w:rsidR="005F1550">
        <w:rPr>
          <w:rFonts w:ascii="Times New Roman" w:hAnsi="Times New Roman" w:cs="Times New Roman"/>
          <w:sz w:val="28"/>
          <w:szCs w:val="28"/>
        </w:rPr>
        <w:t xml:space="preserve"> (оновлюються)</w:t>
      </w:r>
      <w:r w:rsidRPr="00B46E45">
        <w:rPr>
          <w:rFonts w:ascii="Times New Roman" w:hAnsi="Times New Roman" w:cs="Times New Roman"/>
          <w:sz w:val="28"/>
          <w:szCs w:val="28"/>
        </w:rPr>
        <w:t xml:space="preserve"> паспорти (додаток </w:t>
      </w:r>
      <w:r w:rsidR="00B46E45" w:rsidRPr="00B46E45">
        <w:rPr>
          <w:rFonts w:ascii="Times New Roman" w:hAnsi="Times New Roman" w:cs="Times New Roman"/>
          <w:sz w:val="28"/>
          <w:szCs w:val="28"/>
        </w:rPr>
        <w:t>6</w:t>
      </w:r>
      <w:r w:rsidRPr="00B46E4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 xml:space="preserve">Під час підготовки приміщень та обладнання закладу освіти до нового навчального року заступник </w:t>
      </w:r>
      <w:r w:rsidR="006D4C39">
        <w:rPr>
          <w:rFonts w:ascii="Times New Roman" w:hAnsi="Times New Roman" w:cs="Times New Roman"/>
          <w:sz w:val="28"/>
          <w:szCs w:val="28"/>
        </w:rPr>
        <w:t>керівника</w:t>
      </w:r>
      <w:r w:rsidRPr="00B46E45">
        <w:rPr>
          <w:rFonts w:ascii="Times New Roman" w:hAnsi="Times New Roman" w:cs="Times New Roman"/>
          <w:sz w:val="28"/>
          <w:szCs w:val="28"/>
        </w:rPr>
        <w:t xml:space="preserve"> з адміністративно-господарської роботи проводить перегляд термінів перевірки експлуатації обладнання </w:t>
      </w:r>
      <w:r w:rsidRPr="00BC3A5D">
        <w:rPr>
          <w:rFonts w:ascii="Times New Roman" w:hAnsi="Times New Roman" w:cs="Times New Roman"/>
          <w:sz w:val="28"/>
          <w:szCs w:val="28"/>
        </w:rPr>
        <w:t>і технічних засобів, подає інформацію керівнику про необхідність проведення перевірки захисних засобів і обладнання, яке ек</w:t>
      </w:r>
      <w:r w:rsidR="008D4031">
        <w:rPr>
          <w:rFonts w:ascii="Times New Roman" w:hAnsi="Times New Roman" w:cs="Times New Roman"/>
          <w:sz w:val="28"/>
          <w:szCs w:val="28"/>
        </w:rPr>
        <w:t xml:space="preserve">сплуатується в закладі освіти </w:t>
      </w:r>
      <w:r w:rsidRPr="00BC3A5D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B46E45">
        <w:rPr>
          <w:rFonts w:ascii="Times New Roman" w:hAnsi="Times New Roman" w:cs="Times New Roman"/>
          <w:sz w:val="28"/>
          <w:szCs w:val="28"/>
        </w:rPr>
        <w:t>7</w:t>
      </w:r>
      <w:r w:rsidRPr="00BC3A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3A5D" w:rsidRPr="00BC3A5D" w:rsidRDefault="008D4031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вимог </w:t>
      </w:r>
      <w:r w:rsidRPr="00BC3A5D">
        <w:rPr>
          <w:rFonts w:ascii="Times New Roman" w:hAnsi="Times New Roman" w:cs="Times New Roman"/>
          <w:sz w:val="28"/>
          <w:szCs w:val="28"/>
        </w:rPr>
        <w:t xml:space="preserve">наказу Міністерства охорони здоров’я України від </w:t>
      </w:r>
      <w:r>
        <w:rPr>
          <w:rFonts w:ascii="Times New Roman" w:hAnsi="Times New Roman" w:cs="Times New Roman"/>
          <w:sz w:val="28"/>
          <w:szCs w:val="28"/>
        </w:rPr>
        <w:t>23.07.2002</w:t>
      </w:r>
      <w:r w:rsidRPr="00BC3A5D">
        <w:rPr>
          <w:rFonts w:ascii="Times New Roman" w:hAnsi="Times New Roman" w:cs="Times New Roman"/>
          <w:sz w:val="28"/>
          <w:szCs w:val="28"/>
        </w:rPr>
        <w:t xml:space="preserve"> № 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хвороб», зареєстрованого в Міністерстві юстиції України 08 серпня 2002 року за № 639/6927, та Порядку проведення медичних оглядів працівників певних категорій, затвердженого наказом Міністерства охорони здоров’я України від 21 травня 2007 року № 246, зареєстрованого в Міністерстві юстиції України 23 липня 2007 року за № 846/14113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A5D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початком навчального року </w:t>
      </w:r>
      <w:r>
        <w:rPr>
          <w:rFonts w:ascii="Times New Roman" w:hAnsi="Times New Roman" w:cs="Times New Roman"/>
          <w:sz w:val="28"/>
          <w:szCs w:val="28"/>
        </w:rPr>
        <w:t xml:space="preserve">керівник закладу освіти організовує </w:t>
      </w:r>
      <w:r w:rsidRPr="00BC3A5D">
        <w:rPr>
          <w:rFonts w:ascii="Times New Roman" w:hAnsi="Times New Roman" w:cs="Times New Roman"/>
          <w:sz w:val="28"/>
          <w:szCs w:val="28"/>
        </w:rPr>
        <w:t>проход</w:t>
      </w:r>
      <w:r>
        <w:rPr>
          <w:rFonts w:ascii="Times New Roman" w:hAnsi="Times New Roman" w:cs="Times New Roman"/>
          <w:sz w:val="28"/>
          <w:szCs w:val="28"/>
        </w:rPr>
        <w:t>ження</w:t>
      </w:r>
      <w:r w:rsidRPr="00BC3A5D">
        <w:rPr>
          <w:rFonts w:ascii="Times New Roman" w:hAnsi="Times New Roman" w:cs="Times New Roman"/>
          <w:sz w:val="28"/>
          <w:szCs w:val="28"/>
        </w:rPr>
        <w:t xml:space="preserve"> щорічн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3A5D">
        <w:rPr>
          <w:rFonts w:ascii="Times New Roman" w:hAnsi="Times New Roman" w:cs="Times New Roman"/>
          <w:sz w:val="28"/>
          <w:szCs w:val="28"/>
        </w:rPr>
        <w:t xml:space="preserve"> мед</w:t>
      </w:r>
      <w:r>
        <w:rPr>
          <w:rFonts w:ascii="Times New Roman" w:hAnsi="Times New Roman" w:cs="Times New Roman"/>
          <w:sz w:val="28"/>
          <w:szCs w:val="28"/>
        </w:rPr>
        <w:t xml:space="preserve">ичного </w:t>
      </w:r>
      <w:r w:rsidRPr="00BC3A5D">
        <w:rPr>
          <w:rFonts w:ascii="Times New Roman" w:hAnsi="Times New Roman" w:cs="Times New Roman"/>
          <w:sz w:val="28"/>
          <w:szCs w:val="28"/>
        </w:rPr>
        <w:t>огляд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 w:rsidR="00BC3A5D" w:rsidRPr="00BC3A5D">
        <w:rPr>
          <w:rFonts w:ascii="Times New Roman" w:hAnsi="Times New Roman" w:cs="Times New Roman"/>
          <w:sz w:val="28"/>
          <w:szCs w:val="28"/>
        </w:rPr>
        <w:t>працівник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C3A5D" w:rsidRPr="00BC3A5D">
        <w:rPr>
          <w:rFonts w:ascii="Times New Roman" w:hAnsi="Times New Roman" w:cs="Times New Roman"/>
          <w:sz w:val="28"/>
          <w:szCs w:val="28"/>
        </w:rPr>
        <w:t>и закладу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Під час укладання трудового договору з працівником керівник </w:t>
      </w:r>
      <w:r w:rsidR="008D4031" w:rsidRPr="00BC3A5D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BC3A5D">
        <w:rPr>
          <w:rFonts w:ascii="Times New Roman" w:hAnsi="Times New Roman" w:cs="Times New Roman"/>
          <w:sz w:val="28"/>
          <w:szCs w:val="28"/>
        </w:rPr>
        <w:t>повинен поінформувати його про умови праці, наявність на робочому місці небезпечних і шкідливих виробничих факторів і про права на пільги та компенсації за роботу в таких умовах. Працівникові не може пропонуватися робота, яка за медичним висновком протипоказана йому за станом здоров’я.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Керівник закладу освіти має право в установленому законодавством порядку притягнути працівника, який ухиляється від проходження обов’язкового медичного огляду, до дисциплінарної відповідальності та відсторонити його від роботи без збереження заробітної плати.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Контроль за проходженням щорічних обов’язкових профілактичних </w:t>
      </w:r>
      <w:bookmarkStart w:id="0" w:name="_GoBack"/>
      <w:r w:rsidRPr="00BC3A5D">
        <w:rPr>
          <w:rFonts w:ascii="Times New Roman" w:hAnsi="Times New Roman" w:cs="Times New Roman"/>
          <w:sz w:val="28"/>
          <w:szCs w:val="28"/>
        </w:rPr>
        <w:t xml:space="preserve">медичних оглядів учнів, слухачів відповідно до ст. 169 Кодексу законів про </w:t>
      </w:r>
      <w:bookmarkEnd w:id="0"/>
      <w:r w:rsidRPr="00BC3A5D">
        <w:rPr>
          <w:rFonts w:ascii="Times New Roman" w:hAnsi="Times New Roman" w:cs="Times New Roman"/>
          <w:sz w:val="28"/>
          <w:szCs w:val="28"/>
        </w:rPr>
        <w:t xml:space="preserve">працю України (особи віком до 21 року), покладається на керівника закладу освіти та орган управління освітою, якому підпорядкований заклад.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Після закінчення всіх підготовчих заходів </w:t>
      </w:r>
      <w:r w:rsidR="001065CE">
        <w:rPr>
          <w:rFonts w:ascii="Times New Roman" w:hAnsi="Times New Roman" w:cs="Times New Roman"/>
          <w:sz w:val="28"/>
          <w:szCs w:val="28"/>
        </w:rPr>
        <w:t xml:space="preserve">до нового </w:t>
      </w:r>
      <w:r w:rsidR="001065CE"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навчального року </w:t>
      </w:r>
      <w:r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керівник </w:t>
      </w:r>
      <w:r w:rsidR="008D4031"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закладу освіти </w:t>
      </w:r>
      <w:r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>видає наказ про признач</w:t>
      </w:r>
      <w:r w:rsidR="001065CE"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>ення</w:t>
      </w:r>
      <w:r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відповідальних </w:t>
      </w:r>
      <w:r w:rsidRPr="00BC3A5D">
        <w:rPr>
          <w:rFonts w:ascii="Times New Roman" w:hAnsi="Times New Roman" w:cs="Times New Roman"/>
          <w:sz w:val="28"/>
          <w:szCs w:val="28"/>
        </w:rPr>
        <w:t xml:space="preserve">осіб за </w:t>
      </w:r>
      <w:r w:rsidR="001065CE">
        <w:rPr>
          <w:rFonts w:ascii="Times New Roman" w:hAnsi="Times New Roman" w:cs="Times New Roman"/>
          <w:sz w:val="28"/>
          <w:szCs w:val="28"/>
        </w:rPr>
        <w:t xml:space="preserve">організацію роботи з питань цивільного захисту, </w:t>
      </w:r>
      <w:r w:rsidRPr="00BC3A5D">
        <w:rPr>
          <w:rFonts w:ascii="Times New Roman" w:hAnsi="Times New Roman" w:cs="Times New Roman"/>
          <w:sz w:val="28"/>
          <w:szCs w:val="28"/>
        </w:rPr>
        <w:t>охорон</w:t>
      </w:r>
      <w:r w:rsidR="001065CE">
        <w:rPr>
          <w:rFonts w:ascii="Times New Roman" w:hAnsi="Times New Roman" w:cs="Times New Roman"/>
          <w:sz w:val="28"/>
          <w:szCs w:val="28"/>
        </w:rPr>
        <w:t>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праці, безпек</w:t>
      </w:r>
      <w:r w:rsidR="00BD79C4">
        <w:rPr>
          <w:rFonts w:ascii="Times New Roman" w:hAnsi="Times New Roman" w:cs="Times New Roman"/>
          <w:sz w:val="28"/>
          <w:szCs w:val="28"/>
        </w:rPr>
        <w:t>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життєдіяльності в закладі освіти і окремих структурних підрозділах</w:t>
      </w:r>
      <w:r w:rsidR="001508B6">
        <w:rPr>
          <w:rFonts w:ascii="Times New Roman" w:hAnsi="Times New Roman" w:cs="Times New Roman"/>
          <w:sz w:val="28"/>
          <w:szCs w:val="28"/>
        </w:rPr>
        <w:t>. Крім того призначає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 w:rsidR="00BD79C4"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відповідальних </w:t>
      </w:r>
      <w:r w:rsidR="00BD79C4" w:rsidRPr="00BC3A5D">
        <w:rPr>
          <w:rFonts w:ascii="Times New Roman" w:hAnsi="Times New Roman" w:cs="Times New Roman"/>
          <w:sz w:val="28"/>
          <w:szCs w:val="28"/>
        </w:rPr>
        <w:t xml:space="preserve">осіб </w:t>
      </w:r>
      <w:r w:rsidRPr="00BC3A5D">
        <w:rPr>
          <w:rFonts w:ascii="Times New Roman" w:hAnsi="Times New Roman" w:cs="Times New Roman"/>
          <w:sz w:val="28"/>
          <w:szCs w:val="28"/>
        </w:rPr>
        <w:t xml:space="preserve">за </w:t>
      </w:r>
      <w:r w:rsidR="00346048" w:rsidRPr="00BC3A5D">
        <w:rPr>
          <w:rFonts w:ascii="Times New Roman" w:hAnsi="Times New Roman" w:cs="Times New Roman"/>
          <w:sz w:val="28"/>
          <w:szCs w:val="28"/>
        </w:rPr>
        <w:t>пожежн</w:t>
      </w:r>
      <w:r w:rsidR="00346048">
        <w:rPr>
          <w:rFonts w:ascii="Times New Roman" w:hAnsi="Times New Roman" w:cs="Times New Roman"/>
          <w:sz w:val="28"/>
          <w:szCs w:val="28"/>
        </w:rPr>
        <w:t>у</w:t>
      </w:r>
      <w:r w:rsidR="00346048" w:rsidRPr="00BC3A5D">
        <w:rPr>
          <w:rFonts w:ascii="Times New Roman" w:hAnsi="Times New Roman" w:cs="Times New Roman"/>
          <w:sz w:val="28"/>
          <w:szCs w:val="28"/>
        </w:rPr>
        <w:t xml:space="preserve"> безпек</w:t>
      </w:r>
      <w:r w:rsidR="00346048">
        <w:rPr>
          <w:rFonts w:ascii="Times New Roman" w:hAnsi="Times New Roman" w:cs="Times New Roman"/>
          <w:sz w:val="28"/>
          <w:szCs w:val="28"/>
        </w:rPr>
        <w:t>у</w:t>
      </w:r>
      <w:r w:rsidR="00346048" w:rsidRPr="00BC3A5D">
        <w:rPr>
          <w:rFonts w:ascii="Times New Roman" w:hAnsi="Times New Roman" w:cs="Times New Roman"/>
          <w:sz w:val="28"/>
          <w:szCs w:val="28"/>
        </w:rPr>
        <w:t xml:space="preserve">, </w:t>
      </w:r>
      <w:r w:rsidR="00BD79C4">
        <w:rPr>
          <w:rFonts w:ascii="Times New Roman" w:hAnsi="Times New Roman" w:cs="Times New Roman"/>
          <w:sz w:val="28"/>
          <w:szCs w:val="28"/>
        </w:rPr>
        <w:t xml:space="preserve">стан </w:t>
      </w:r>
      <w:r w:rsidRPr="00BC3A5D">
        <w:rPr>
          <w:rFonts w:ascii="Times New Roman" w:hAnsi="Times New Roman" w:cs="Times New Roman"/>
          <w:sz w:val="28"/>
          <w:szCs w:val="28"/>
        </w:rPr>
        <w:t>безпек</w:t>
      </w:r>
      <w:r w:rsidR="00BD79C4">
        <w:rPr>
          <w:rFonts w:ascii="Times New Roman" w:hAnsi="Times New Roman" w:cs="Times New Roman"/>
          <w:sz w:val="28"/>
          <w:szCs w:val="28"/>
        </w:rPr>
        <w:t>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будівель та споруд, електро</w:t>
      </w:r>
      <w:r w:rsidR="00BD79C4">
        <w:rPr>
          <w:rFonts w:ascii="Times New Roman" w:hAnsi="Times New Roman" w:cs="Times New Roman"/>
          <w:sz w:val="28"/>
          <w:szCs w:val="28"/>
        </w:rPr>
        <w:t>господарства</w:t>
      </w:r>
      <w:r w:rsidRPr="00BC3A5D">
        <w:rPr>
          <w:rFonts w:ascii="Times New Roman" w:hAnsi="Times New Roman" w:cs="Times New Roman"/>
          <w:sz w:val="28"/>
          <w:szCs w:val="28"/>
        </w:rPr>
        <w:t>, газов</w:t>
      </w:r>
      <w:r w:rsidR="00BD79C4">
        <w:rPr>
          <w:rFonts w:ascii="Times New Roman" w:hAnsi="Times New Roman" w:cs="Times New Roman"/>
          <w:sz w:val="28"/>
          <w:szCs w:val="28"/>
        </w:rPr>
        <w:t>ого</w:t>
      </w:r>
      <w:r w:rsidRPr="00BC3A5D">
        <w:rPr>
          <w:rFonts w:ascii="Times New Roman" w:hAnsi="Times New Roman" w:cs="Times New Roman"/>
          <w:sz w:val="28"/>
          <w:szCs w:val="28"/>
        </w:rPr>
        <w:t xml:space="preserve"> господарств</w:t>
      </w:r>
      <w:r w:rsidR="00BD79C4">
        <w:rPr>
          <w:rFonts w:ascii="Times New Roman" w:hAnsi="Times New Roman" w:cs="Times New Roman"/>
          <w:sz w:val="28"/>
          <w:szCs w:val="28"/>
        </w:rPr>
        <w:t>а</w:t>
      </w:r>
      <w:r w:rsidRPr="00BC3A5D">
        <w:rPr>
          <w:rFonts w:ascii="Times New Roman" w:hAnsi="Times New Roman" w:cs="Times New Roman"/>
          <w:sz w:val="28"/>
          <w:szCs w:val="28"/>
        </w:rPr>
        <w:t xml:space="preserve"> (якщо воно є в наявності), тепломереж</w:t>
      </w:r>
      <w:r w:rsidR="00BD79C4">
        <w:rPr>
          <w:rFonts w:ascii="Times New Roman" w:hAnsi="Times New Roman" w:cs="Times New Roman"/>
          <w:sz w:val="28"/>
          <w:szCs w:val="28"/>
        </w:rPr>
        <w:t>і</w:t>
      </w:r>
      <w:r w:rsidR="001508B6">
        <w:rPr>
          <w:rFonts w:ascii="Times New Roman" w:hAnsi="Times New Roman" w:cs="Times New Roman"/>
          <w:sz w:val="28"/>
          <w:szCs w:val="28"/>
        </w:rPr>
        <w:t>,</w:t>
      </w:r>
      <w:r w:rsidR="001508B6" w:rsidRPr="00BC3A5D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1508B6">
        <w:rPr>
          <w:rFonts w:ascii="Times New Roman" w:hAnsi="Times New Roman" w:cs="Times New Roman"/>
          <w:sz w:val="28"/>
          <w:szCs w:val="28"/>
        </w:rPr>
        <w:t xml:space="preserve">відповідальних з </w:t>
      </w:r>
      <w:r w:rsidRPr="00BC3A5D">
        <w:rPr>
          <w:rFonts w:ascii="Times New Roman" w:hAnsi="Times New Roman" w:cs="Times New Roman"/>
          <w:sz w:val="28"/>
          <w:szCs w:val="28"/>
        </w:rPr>
        <w:t>інш</w:t>
      </w:r>
      <w:r w:rsidR="001508B6">
        <w:rPr>
          <w:rFonts w:ascii="Times New Roman" w:hAnsi="Times New Roman" w:cs="Times New Roman"/>
          <w:sz w:val="28"/>
          <w:szCs w:val="28"/>
        </w:rPr>
        <w:t>их</w:t>
      </w:r>
      <w:r w:rsidRPr="00BC3A5D">
        <w:rPr>
          <w:rFonts w:ascii="Times New Roman" w:hAnsi="Times New Roman" w:cs="Times New Roman"/>
          <w:sz w:val="28"/>
          <w:szCs w:val="28"/>
        </w:rPr>
        <w:t xml:space="preserve"> питан</w:t>
      </w:r>
      <w:r w:rsidR="001508B6">
        <w:rPr>
          <w:rFonts w:ascii="Times New Roman" w:hAnsi="Times New Roman" w:cs="Times New Roman"/>
          <w:sz w:val="28"/>
          <w:szCs w:val="28"/>
        </w:rPr>
        <w:t>ь</w:t>
      </w:r>
      <w:r w:rsidRPr="00BC3A5D">
        <w:rPr>
          <w:rFonts w:ascii="Times New Roman" w:hAnsi="Times New Roman" w:cs="Times New Roman"/>
          <w:sz w:val="28"/>
          <w:szCs w:val="28"/>
        </w:rPr>
        <w:t xml:space="preserve"> діяльності закладу освіти</w:t>
      </w:r>
      <w:r w:rsidR="001508B6">
        <w:rPr>
          <w:rFonts w:ascii="Times New Roman" w:hAnsi="Times New Roman" w:cs="Times New Roman"/>
          <w:sz w:val="28"/>
          <w:szCs w:val="28"/>
        </w:rPr>
        <w:t xml:space="preserve"> (за необхідністю)</w:t>
      </w:r>
      <w:r w:rsidRPr="00BC3A5D">
        <w:rPr>
          <w:rFonts w:ascii="Times New Roman" w:hAnsi="Times New Roman" w:cs="Times New Roman"/>
          <w:sz w:val="28"/>
          <w:szCs w:val="28"/>
        </w:rPr>
        <w:t>.</w:t>
      </w:r>
    </w:p>
    <w:p w:rsidR="001508B6" w:rsidRDefault="001508B6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170385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ІІ. Перелік документів, що регулюють питання охорони праці,безпеки життєдіяльності в закладі освіти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Під час перевірки готовності закладу освіти до нового навчального року слід мати такі документи:</w:t>
      </w:r>
    </w:p>
    <w:p w:rsidR="008D4031" w:rsidRDefault="008D4031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статут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закладу освіти (наявність і правильність оформлення розділу з охорони праці);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матеріали щодо атестації закладу освіти (наявність висновку з охорони праці); </w:t>
      </w:r>
    </w:p>
    <w:p w:rsidR="00BC3A5D" w:rsidRPr="00BC3A5D" w:rsidRDefault="008D4031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C3A5D" w:rsidRPr="00BC3A5D">
        <w:rPr>
          <w:rFonts w:ascii="Times New Roman" w:hAnsi="Times New Roman" w:cs="Times New Roman"/>
          <w:sz w:val="28"/>
          <w:szCs w:val="28"/>
        </w:rPr>
        <w:t>внутрішнього трудового розпорядку</w:t>
      </w:r>
      <w:r>
        <w:rPr>
          <w:rFonts w:ascii="Times New Roman" w:hAnsi="Times New Roman" w:cs="Times New Roman"/>
          <w:sz w:val="28"/>
          <w:szCs w:val="28"/>
        </w:rPr>
        <w:t xml:space="preserve"> для працівників закладу освіти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затверджені керівником; </w:t>
      </w:r>
    </w:p>
    <w:p w:rsidR="00EA6940" w:rsidRDefault="008D4031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колективний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BC3A5D" w:rsidRPr="001508B6">
        <w:rPr>
          <w:rFonts w:ascii="Times New Roman" w:hAnsi="Times New Roman" w:cs="Times New Roman"/>
          <w:sz w:val="28"/>
          <w:szCs w:val="28"/>
        </w:rPr>
        <w:t>(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наявність розділу «Охорона праці», </w:t>
      </w:r>
      <w:r w:rsidR="00EA6940" w:rsidRPr="00BC3A5D">
        <w:rPr>
          <w:rFonts w:ascii="Times New Roman" w:hAnsi="Times New Roman" w:cs="Times New Roman"/>
          <w:sz w:val="28"/>
          <w:szCs w:val="28"/>
        </w:rPr>
        <w:t xml:space="preserve">комплексних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заходів з </w:t>
      </w:r>
      <w:r w:rsidR="00EA6940">
        <w:rPr>
          <w:rFonts w:ascii="Times New Roman" w:hAnsi="Times New Roman" w:cs="Times New Roman"/>
          <w:sz w:val="28"/>
          <w:szCs w:val="28"/>
        </w:rPr>
        <w:t xml:space="preserve">цивільного захисту, </w:t>
      </w:r>
      <w:r w:rsidR="00BC3A5D" w:rsidRPr="00BC3A5D">
        <w:rPr>
          <w:rFonts w:ascii="Times New Roman" w:hAnsi="Times New Roman" w:cs="Times New Roman"/>
          <w:sz w:val="28"/>
          <w:szCs w:val="28"/>
        </w:rPr>
        <w:t>охорони праці</w:t>
      </w:r>
      <w:r w:rsidR="00EA6940">
        <w:rPr>
          <w:rFonts w:ascii="Times New Roman" w:hAnsi="Times New Roman" w:cs="Times New Roman"/>
          <w:sz w:val="28"/>
          <w:szCs w:val="28"/>
        </w:rPr>
        <w:t xml:space="preserve"> та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безпеки життєдіяльності; матеріали щодо їх виконання (акти) оформлюють 2 рази на рік</w:t>
      </w:r>
      <w:r w:rsidR="00BC3A5D" w:rsidRPr="008D4031">
        <w:rPr>
          <w:rFonts w:ascii="Times New Roman" w:hAnsi="Times New Roman" w:cs="Times New Roman"/>
          <w:sz w:val="28"/>
          <w:szCs w:val="28"/>
        </w:rPr>
        <w:t>);</w:t>
      </w:r>
    </w:p>
    <w:p w:rsidR="00EA6940" w:rsidRDefault="00BC3A5D" w:rsidP="00BC3A5D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посадові інструкції з розділом з охорони праці, безпеки життєдіяльності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працівників закладу освіти з їхніми особистими підписами;</w:t>
      </w:r>
    </w:p>
    <w:p w:rsidR="00EA6940" w:rsidRDefault="00BC3A5D" w:rsidP="001508B6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наказ керівника закладу освіти про призначення відповідальних осіб (видається щорічно перед початком навчального року)за організацію </w:t>
      </w:r>
      <w:r w:rsidR="001508B6">
        <w:rPr>
          <w:rFonts w:ascii="Times New Roman" w:hAnsi="Times New Roman" w:cs="Times New Roman"/>
          <w:sz w:val="28"/>
          <w:szCs w:val="28"/>
        </w:rPr>
        <w:t xml:space="preserve">роботи з питань цивільного захисту, </w:t>
      </w:r>
      <w:r w:rsidR="001508B6" w:rsidRPr="00BC3A5D">
        <w:rPr>
          <w:rFonts w:ascii="Times New Roman" w:hAnsi="Times New Roman" w:cs="Times New Roman"/>
          <w:sz w:val="28"/>
          <w:szCs w:val="28"/>
        </w:rPr>
        <w:t>охорон</w:t>
      </w:r>
      <w:r w:rsidR="001508B6">
        <w:rPr>
          <w:rFonts w:ascii="Times New Roman" w:hAnsi="Times New Roman" w:cs="Times New Roman"/>
          <w:sz w:val="28"/>
          <w:szCs w:val="28"/>
        </w:rPr>
        <w:t>и</w:t>
      </w:r>
      <w:r w:rsidR="001508B6" w:rsidRPr="00BC3A5D">
        <w:rPr>
          <w:rFonts w:ascii="Times New Roman" w:hAnsi="Times New Roman" w:cs="Times New Roman"/>
          <w:sz w:val="28"/>
          <w:szCs w:val="28"/>
        </w:rPr>
        <w:t xml:space="preserve"> праці, безпек</w:t>
      </w:r>
      <w:r w:rsidR="001508B6">
        <w:rPr>
          <w:rFonts w:ascii="Times New Roman" w:hAnsi="Times New Roman" w:cs="Times New Roman"/>
          <w:sz w:val="28"/>
          <w:szCs w:val="28"/>
        </w:rPr>
        <w:t>и</w:t>
      </w:r>
      <w:r w:rsidR="001508B6" w:rsidRPr="00BC3A5D">
        <w:rPr>
          <w:rFonts w:ascii="Times New Roman" w:hAnsi="Times New Roman" w:cs="Times New Roman"/>
          <w:sz w:val="28"/>
          <w:szCs w:val="28"/>
        </w:rPr>
        <w:t xml:space="preserve"> життєдіяльності в закладі освіти і окремих структурних підрозділах</w:t>
      </w:r>
      <w:r w:rsidRPr="00BC3A5D">
        <w:rPr>
          <w:rFonts w:ascii="Times New Roman" w:hAnsi="Times New Roman" w:cs="Times New Roman"/>
          <w:sz w:val="28"/>
          <w:szCs w:val="28"/>
        </w:rPr>
        <w:t xml:space="preserve"> (кабінети, лабораторії, майстерні, полігони тощо)</w:t>
      </w:r>
      <w:r w:rsidR="001508B6">
        <w:rPr>
          <w:rFonts w:ascii="Times New Roman" w:hAnsi="Times New Roman" w:cs="Times New Roman"/>
          <w:sz w:val="28"/>
          <w:szCs w:val="28"/>
        </w:rPr>
        <w:t>;</w:t>
      </w:r>
    </w:p>
    <w:p w:rsidR="001508B6" w:rsidRDefault="001508B6" w:rsidP="001508B6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наказ керівника закладу освіти про призначення </w:t>
      </w:r>
      <w:r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відповідальних </w:t>
      </w:r>
      <w:r w:rsidRPr="00BC3A5D">
        <w:rPr>
          <w:rFonts w:ascii="Times New Roman" w:hAnsi="Times New Roman" w:cs="Times New Roman"/>
          <w:sz w:val="28"/>
          <w:szCs w:val="28"/>
        </w:rPr>
        <w:t xml:space="preserve">осіб за </w:t>
      </w:r>
      <w:r w:rsidR="00346048" w:rsidRPr="00BC3A5D">
        <w:rPr>
          <w:rFonts w:ascii="Times New Roman" w:hAnsi="Times New Roman" w:cs="Times New Roman"/>
          <w:sz w:val="28"/>
          <w:szCs w:val="28"/>
        </w:rPr>
        <w:t>пожежн</w:t>
      </w:r>
      <w:r w:rsidR="00346048">
        <w:rPr>
          <w:rFonts w:ascii="Times New Roman" w:hAnsi="Times New Roman" w:cs="Times New Roman"/>
          <w:sz w:val="28"/>
          <w:szCs w:val="28"/>
        </w:rPr>
        <w:t>у</w:t>
      </w:r>
      <w:r w:rsidR="00346048" w:rsidRPr="00BC3A5D">
        <w:rPr>
          <w:rFonts w:ascii="Times New Roman" w:hAnsi="Times New Roman" w:cs="Times New Roman"/>
          <w:sz w:val="28"/>
          <w:szCs w:val="28"/>
        </w:rPr>
        <w:t xml:space="preserve"> безпек</w:t>
      </w:r>
      <w:r w:rsidR="00346048">
        <w:rPr>
          <w:rFonts w:ascii="Times New Roman" w:hAnsi="Times New Roman" w:cs="Times New Roman"/>
          <w:sz w:val="28"/>
          <w:szCs w:val="28"/>
        </w:rPr>
        <w:t>у</w:t>
      </w:r>
      <w:r w:rsidR="00346048" w:rsidRPr="00BC3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стан </w:t>
      </w:r>
      <w:r w:rsidRPr="00BC3A5D">
        <w:rPr>
          <w:rFonts w:ascii="Times New Roman" w:hAnsi="Times New Roman" w:cs="Times New Roman"/>
          <w:sz w:val="28"/>
          <w:szCs w:val="28"/>
        </w:rPr>
        <w:t>безпек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будівель та споруд, електро</w:t>
      </w:r>
      <w:r>
        <w:rPr>
          <w:rFonts w:ascii="Times New Roman" w:hAnsi="Times New Roman" w:cs="Times New Roman"/>
          <w:sz w:val="28"/>
          <w:szCs w:val="28"/>
        </w:rPr>
        <w:t>господарства</w:t>
      </w:r>
      <w:r w:rsidRPr="00BC3A5D">
        <w:rPr>
          <w:rFonts w:ascii="Times New Roman" w:hAnsi="Times New Roman" w:cs="Times New Roman"/>
          <w:sz w:val="28"/>
          <w:szCs w:val="28"/>
        </w:rPr>
        <w:t>, газов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3A5D">
        <w:rPr>
          <w:rFonts w:ascii="Times New Roman" w:hAnsi="Times New Roman" w:cs="Times New Roman"/>
          <w:sz w:val="28"/>
          <w:szCs w:val="28"/>
        </w:rPr>
        <w:t xml:space="preserve"> господарств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3A5D">
        <w:rPr>
          <w:rFonts w:ascii="Times New Roman" w:hAnsi="Times New Roman" w:cs="Times New Roman"/>
          <w:sz w:val="28"/>
          <w:szCs w:val="28"/>
        </w:rPr>
        <w:t xml:space="preserve"> (якщо воно є в наявності), тепломереж</w:t>
      </w:r>
      <w:r>
        <w:rPr>
          <w:rFonts w:ascii="Times New Roman" w:hAnsi="Times New Roman" w:cs="Times New Roman"/>
          <w:sz w:val="28"/>
          <w:szCs w:val="28"/>
        </w:rPr>
        <w:t>і,</w:t>
      </w:r>
      <w:r w:rsidRPr="00BC3A5D">
        <w:rPr>
          <w:rFonts w:ascii="Times New Roman" w:hAnsi="Times New Roman" w:cs="Times New Roman"/>
          <w:sz w:val="28"/>
          <w:szCs w:val="28"/>
        </w:rPr>
        <w:t xml:space="preserve"> а також </w:t>
      </w:r>
      <w:r>
        <w:rPr>
          <w:rFonts w:ascii="Times New Roman" w:hAnsi="Times New Roman" w:cs="Times New Roman"/>
          <w:sz w:val="28"/>
          <w:szCs w:val="28"/>
        </w:rPr>
        <w:t xml:space="preserve">відповідальних з </w:t>
      </w:r>
      <w:r w:rsidRPr="00BC3A5D">
        <w:rPr>
          <w:rFonts w:ascii="Times New Roman" w:hAnsi="Times New Roman" w:cs="Times New Roman"/>
          <w:sz w:val="28"/>
          <w:szCs w:val="28"/>
        </w:rPr>
        <w:t>інш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C3A5D">
        <w:rPr>
          <w:rFonts w:ascii="Times New Roman" w:hAnsi="Times New Roman" w:cs="Times New Roman"/>
          <w:sz w:val="28"/>
          <w:szCs w:val="28"/>
        </w:rPr>
        <w:t xml:space="preserve"> питан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C3A5D">
        <w:rPr>
          <w:rFonts w:ascii="Times New Roman" w:hAnsi="Times New Roman" w:cs="Times New Roman"/>
          <w:sz w:val="28"/>
          <w:szCs w:val="28"/>
        </w:rPr>
        <w:t xml:space="preserve"> діяльності закладу освіти</w:t>
      </w:r>
      <w:r>
        <w:rPr>
          <w:rFonts w:ascii="Times New Roman" w:hAnsi="Times New Roman" w:cs="Times New Roman"/>
          <w:sz w:val="28"/>
          <w:szCs w:val="28"/>
        </w:rPr>
        <w:t xml:space="preserve"> (за необхідністю);</w:t>
      </w:r>
    </w:p>
    <w:p w:rsidR="00EA6940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наказ керівника закладу освіти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 w:rsidR="00EA6940">
        <w:rPr>
          <w:rFonts w:ascii="Times New Roman" w:hAnsi="Times New Roman" w:cs="Times New Roman"/>
          <w:sz w:val="28"/>
          <w:szCs w:val="28"/>
        </w:rPr>
        <w:t xml:space="preserve">про проведення навчання </w:t>
      </w:r>
      <w:r w:rsidR="00EA6940" w:rsidRPr="00250C20">
        <w:rPr>
          <w:rFonts w:ascii="Times New Roman" w:hAnsi="Times New Roman" w:cs="Times New Roman"/>
          <w:sz w:val="28"/>
          <w:szCs w:val="28"/>
        </w:rPr>
        <w:t xml:space="preserve">та перевірки знань посадових осіб з питань </w:t>
      </w:r>
      <w:r w:rsidR="00EA6940">
        <w:rPr>
          <w:rFonts w:ascii="Times New Roman" w:hAnsi="Times New Roman" w:cs="Times New Roman"/>
          <w:sz w:val="28"/>
          <w:szCs w:val="28"/>
        </w:rPr>
        <w:t xml:space="preserve">охорони праці та </w:t>
      </w:r>
      <w:r w:rsidR="00EA6940" w:rsidRPr="00250C20">
        <w:rPr>
          <w:rFonts w:ascii="Times New Roman" w:hAnsi="Times New Roman" w:cs="Times New Roman"/>
          <w:sz w:val="28"/>
          <w:szCs w:val="28"/>
        </w:rPr>
        <w:t>безпеки життєдіяльності</w:t>
      </w:r>
      <w:r w:rsidR="00EA6940">
        <w:rPr>
          <w:rFonts w:ascii="Times New Roman" w:hAnsi="Times New Roman" w:cs="Times New Roman"/>
          <w:sz w:val="28"/>
          <w:szCs w:val="28"/>
        </w:rPr>
        <w:t>, яким затверджується</w:t>
      </w:r>
      <w:r w:rsidR="00007F69">
        <w:rPr>
          <w:rFonts w:ascii="Times New Roman" w:hAnsi="Times New Roman" w:cs="Times New Roman"/>
          <w:sz w:val="28"/>
          <w:szCs w:val="28"/>
        </w:rPr>
        <w:t xml:space="preserve"> </w:t>
      </w:r>
      <w:r w:rsidR="00EA6940">
        <w:rPr>
          <w:rFonts w:ascii="Times New Roman" w:hAnsi="Times New Roman" w:cs="Times New Roman"/>
          <w:sz w:val="28"/>
          <w:szCs w:val="28"/>
        </w:rPr>
        <w:t xml:space="preserve">склад </w:t>
      </w:r>
      <w:r w:rsidRPr="00BC3A5D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EF64EB">
        <w:rPr>
          <w:rFonts w:ascii="Times New Roman" w:hAnsi="Times New Roman" w:cs="Times New Roman"/>
          <w:sz w:val="28"/>
          <w:szCs w:val="28"/>
        </w:rPr>
        <w:t xml:space="preserve">з </w:t>
      </w:r>
      <w:r w:rsidR="00EF64EB" w:rsidRPr="00250C20">
        <w:rPr>
          <w:rFonts w:ascii="Times New Roman" w:hAnsi="Times New Roman" w:cs="Times New Roman"/>
          <w:sz w:val="28"/>
          <w:szCs w:val="28"/>
        </w:rPr>
        <w:t xml:space="preserve">перевірки знань посадових осіб </w:t>
      </w:r>
      <w:r w:rsidR="00EF64EB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="00EF64EB" w:rsidRPr="00250C20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EF64EB">
        <w:rPr>
          <w:rFonts w:ascii="Times New Roman" w:hAnsi="Times New Roman" w:cs="Times New Roman"/>
          <w:sz w:val="28"/>
          <w:szCs w:val="28"/>
        </w:rPr>
        <w:t xml:space="preserve">охорони праці та </w:t>
      </w:r>
      <w:r w:rsidR="00EF64EB" w:rsidRPr="00250C20">
        <w:rPr>
          <w:rFonts w:ascii="Times New Roman" w:hAnsi="Times New Roman" w:cs="Times New Roman"/>
          <w:sz w:val="28"/>
          <w:szCs w:val="28"/>
        </w:rPr>
        <w:t>безпеки життєдіяльності</w:t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протоколи засідання комісії з перевірки знань </w:t>
      </w:r>
      <w:r w:rsidR="00EF64EB" w:rsidRPr="00250C20">
        <w:rPr>
          <w:rFonts w:ascii="Times New Roman" w:hAnsi="Times New Roman" w:cs="Times New Roman"/>
          <w:sz w:val="28"/>
          <w:szCs w:val="28"/>
        </w:rPr>
        <w:t xml:space="preserve">посадових осіб </w:t>
      </w:r>
      <w:r w:rsidR="00EF64EB" w:rsidRPr="00BC3A5D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BC3A5D">
        <w:rPr>
          <w:rFonts w:ascii="Times New Roman" w:hAnsi="Times New Roman" w:cs="Times New Roman"/>
          <w:sz w:val="28"/>
          <w:szCs w:val="28"/>
        </w:rPr>
        <w:t>з охорони праці, безпек</w:t>
      </w:r>
      <w:r w:rsidR="00EF64EB">
        <w:rPr>
          <w:rFonts w:ascii="Times New Roman" w:hAnsi="Times New Roman" w:cs="Times New Roman"/>
          <w:sz w:val="28"/>
          <w:szCs w:val="28"/>
        </w:rPr>
        <w:t xml:space="preserve">и життєдіяльності </w:t>
      </w:r>
      <w:r w:rsidRPr="00BC3A5D">
        <w:rPr>
          <w:rFonts w:ascii="Times New Roman" w:hAnsi="Times New Roman" w:cs="Times New Roman"/>
          <w:sz w:val="28"/>
          <w:szCs w:val="28"/>
        </w:rPr>
        <w:t>(оформляються один раз на 3 роки, новоприйнятих на роботу працівників – протягом місяця);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посвідчення про перевірку знань з охорони праці, безпеки життєдіяльності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керівника закладу освіти, його заступників і членів комісії з перевірки знань з охорони праці, безпеки життєдіяльності;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план організаційно-технічних заходів щодо поліпшення стану умов і охорони праці, здоров</w:t>
      </w:r>
      <w:r w:rsidR="00EF64EB">
        <w:rPr>
          <w:rFonts w:ascii="Times New Roman" w:hAnsi="Times New Roman" w:cs="Times New Roman"/>
          <w:sz w:val="28"/>
          <w:szCs w:val="28"/>
        </w:rPr>
        <w:t>’</w:t>
      </w:r>
      <w:r w:rsidRPr="00BC3A5D">
        <w:rPr>
          <w:rFonts w:ascii="Times New Roman" w:hAnsi="Times New Roman" w:cs="Times New Roman"/>
          <w:sz w:val="28"/>
          <w:szCs w:val="28"/>
        </w:rPr>
        <w:t xml:space="preserve">я працівників та учнів, слухачів (складається на календарний рік);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план заходів щодо забезпечення пожежної безпеки закладу освіти (складається на календарний рік);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план заходів щодо попередження дитячого дорожньо-транспортного травматизму (складається щорічно перед початком навчального року);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 </w:t>
      </w:r>
      <w:r w:rsidR="00B46E45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обстеження приміщень та інженерних комунікацій закладу освіти </w:t>
      </w:r>
      <w:r w:rsidR="000F5316">
        <w:rPr>
          <w:rFonts w:ascii="Times New Roman" w:hAnsi="Times New Roman" w:cs="Times New Roman"/>
          <w:sz w:val="28"/>
          <w:szCs w:val="28"/>
        </w:rPr>
        <w:t xml:space="preserve">до початку навчального року </w:t>
      </w:r>
      <w:r w:rsidR="00E7780E">
        <w:rPr>
          <w:rFonts w:ascii="Times New Roman" w:hAnsi="Times New Roman" w:cs="Times New Roman"/>
          <w:sz w:val="28"/>
          <w:szCs w:val="28"/>
        </w:rPr>
        <w:t xml:space="preserve">та опалювального сезону </w:t>
      </w:r>
      <w:r w:rsidR="000F5316" w:rsidRPr="00BC3A5D">
        <w:rPr>
          <w:rFonts w:ascii="Times New Roman" w:hAnsi="Times New Roman" w:cs="Times New Roman"/>
          <w:sz w:val="28"/>
          <w:szCs w:val="28"/>
        </w:rPr>
        <w:t>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="000F5316" w:rsidRPr="00BC3A5D">
        <w:rPr>
          <w:rFonts w:ascii="Times New Roman" w:hAnsi="Times New Roman" w:cs="Times New Roman"/>
          <w:sz w:val="28"/>
          <w:szCs w:val="28"/>
        </w:rPr>
        <w:t>ють щорічно перед початком навчального року)</w:t>
      </w:r>
      <w:r w:rsidR="000F5316">
        <w:rPr>
          <w:rFonts w:ascii="Times New Roman" w:hAnsi="Times New Roman" w:cs="Times New Roman"/>
          <w:sz w:val="28"/>
          <w:szCs w:val="28"/>
        </w:rPr>
        <w:t>;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 готовності закладу освіти до нового навчального року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>ють щорічно перед початком навчального року);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акти-дозволи на проведення занять у спортивних залах (на спортивних майданчиках)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 щорічно перед початком навчального року);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акти-дозволи на проведення занять у кабінетах (лабораторіях) фізики, хімії, біології, інформатики, охорони праці, безпеки життєдіяльності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 щорічно перед початком навчального року);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акти-дозволи на введення в експлуатацію устаткування в навчальних майстернях і лабораторіях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 щорічно перед початком навчального року);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матеріали щодо проведення атестації робочих місць за умовами праці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ються не рідше одного разу на 5 років);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протоколи перевірки опору заземлення устаткування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>ють</w:t>
      </w:r>
      <w:r w:rsidR="000F5316">
        <w:rPr>
          <w:rFonts w:ascii="Times New Roman" w:hAnsi="Times New Roman" w:cs="Times New Roman"/>
          <w:sz w:val="28"/>
          <w:szCs w:val="28"/>
        </w:rPr>
        <w:t>ся</w:t>
      </w:r>
      <w:r w:rsidRPr="00BC3A5D">
        <w:rPr>
          <w:rFonts w:ascii="Times New Roman" w:hAnsi="Times New Roman" w:cs="Times New Roman"/>
          <w:sz w:val="28"/>
          <w:szCs w:val="28"/>
        </w:rPr>
        <w:t xml:space="preserve"> один раз на два роки);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акти технічного обслуговування й перевірки внутрішніх пожежних кранів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ються один раз на 6 місяців);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журнал обліку первинних засобів пожежогасіння;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 обробки дерев'яних конструкцій горищного приміщення будинку вогнезахисним складом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 один раз на 3 роки); </w:t>
      </w:r>
    </w:p>
    <w:p w:rsidR="00EF64EB" w:rsidRDefault="00EF64EB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C3A5D" w:rsidRPr="00BC3A5D">
        <w:rPr>
          <w:rFonts w:ascii="Times New Roman" w:hAnsi="Times New Roman" w:cs="Times New Roman"/>
          <w:sz w:val="28"/>
          <w:szCs w:val="28"/>
        </w:rPr>
        <w:t>кти перевірки стану вогнезахисної обробки дерев'яних конструкцій горищного приміщення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ють один раз на 6 місяців);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перелік інструкцій з охорони праці (затверджується керівником закладу освіти);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інструкції з охорони праці для всіх професій і видів робіт (переглядаються один раз на 3 роки для робіт підвищеної небезпеки,</w:t>
      </w:r>
      <w:r w:rsidR="00EF64EB">
        <w:rPr>
          <w:rFonts w:ascii="Times New Roman" w:hAnsi="Times New Roman" w:cs="Times New Roman"/>
          <w:sz w:val="28"/>
          <w:szCs w:val="28"/>
        </w:rPr>
        <w:t xml:space="preserve"> на 5 років – для інших робіт);</w:t>
      </w:r>
    </w:p>
    <w:p w:rsidR="000F5316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журнали реєстрації інструкцій з охорони праці;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журнал обліку видачі інструкцій з охорони праці; </w:t>
      </w:r>
    </w:p>
    <w:p w:rsidR="00EF64EB" w:rsidRDefault="00BC3A5D" w:rsidP="00EF64EB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програма вступного інструктажу з охорони праці (затверджується</w:t>
      </w:r>
      <w:r w:rsidR="00EF64EB">
        <w:rPr>
          <w:rFonts w:ascii="Times New Roman" w:hAnsi="Times New Roman" w:cs="Times New Roman"/>
          <w:sz w:val="28"/>
          <w:szCs w:val="28"/>
        </w:rPr>
        <w:t xml:space="preserve"> наказом </w:t>
      </w:r>
      <w:r w:rsidRPr="00BC3A5D">
        <w:rPr>
          <w:rFonts w:ascii="Times New Roman" w:hAnsi="Times New Roman" w:cs="Times New Roman"/>
          <w:sz w:val="28"/>
          <w:szCs w:val="28"/>
        </w:rPr>
        <w:t>закладу освіти);</w:t>
      </w:r>
    </w:p>
    <w:p w:rsidR="00EF64EB" w:rsidRDefault="00BC3A5D" w:rsidP="00EF64EB">
      <w:pPr>
        <w:tabs>
          <w:tab w:val="center" w:pos="1268"/>
          <w:tab w:val="center" w:pos="2717"/>
          <w:tab w:val="center" w:pos="4347"/>
          <w:tab w:val="center" w:pos="5423"/>
          <w:tab w:val="center" w:pos="6266"/>
          <w:tab w:val="center" w:pos="7373"/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програма первинного інструктажу з охорони праці на робочому місці (</w:t>
      </w:r>
      <w:r w:rsidR="00EF64EB" w:rsidRPr="00BC3A5D">
        <w:rPr>
          <w:rFonts w:ascii="Times New Roman" w:hAnsi="Times New Roman" w:cs="Times New Roman"/>
          <w:sz w:val="28"/>
          <w:szCs w:val="28"/>
        </w:rPr>
        <w:t>затверджується</w:t>
      </w:r>
      <w:r w:rsidR="00EF64EB">
        <w:rPr>
          <w:rFonts w:ascii="Times New Roman" w:hAnsi="Times New Roman" w:cs="Times New Roman"/>
          <w:sz w:val="28"/>
          <w:szCs w:val="28"/>
        </w:rPr>
        <w:t xml:space="preserve"> наказом </w:t>
      </w:r>
      <w:r w:rsidR="00EF64EB" w:rsidRPr="00BC3A5D">
        <w:rPr>
          <w:rFonts w:ascii="Times New Roman" w:hAnsi="Times New Roman" w:cs="Times New Roman"/>
          <w:sz w:val="28"/>
          <w:szCs w:val="28"/>
        </w:rPr>
        <w:t>закладу освіти</w:t>
      </w:r>
      <w:r w:rsidRPr="00BC3A5D">
        <w:rPr>
          <w:rFonts w:ascii="Times New Roman" w:hAnsi="Times New Roman" w:cs="Times New Roman"/>
          <w:sz w:val="28"/>
          <w:szCs w:val="28"/>
        </w:rPr>
        <w:t>);</w:t>
      </w:r>
    </w:p>
    <w:p w:rsidR="00EF64EB" w:rsidRDefault="00BC3A5D" w:rsidP="00EF64EB">
      <w:pPr>
        <w:tabs>
          <w:tab w:val="center" w:pos="1268"/>
          <w:tab w:val="center" w:pos="2717"/>
          <w:tab w:val="center" w:pos="4347"/>
          <w:tab w:val="center" w:pos="5423"/>
          <w:tab w:val="center" w:pos="6266"/>
          <w:tab w:val="center" w:pos="7373"/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журнал реєстрації вступного інструктажу з охорони праці;</w:t>
      </w:r>
    </w:p>
    <w:p w:rsidR="00BC3A5D" w:rsidRPr="00BC3A5D" w:rsidRDefault="00BC3A5D" w:rsidP="00EF64EB">
      <w:pPr>
        <w:tabs>
          <w:tab w:val="center" w:pos="1268"/>
          <w:tab w:val="center" w:pos="2717"/>
          <w:tab w:val="center" w:pos="4347"/>
          <w:tab w:val="center" w:pos="5423"/>
          <w:tab w:val="center" w:pos="6266"/>
          <w:tab w:val="center" w:pos="7373"/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журнал реєстрації інструктажів з охорони праці на робочому місці;</w:t>
      </w:r>
    </w:p>
    <w:p w:rsidR="00EF64EB" w:rsidRDefault="00BC3A5D" w:rsidP="00EF64EB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журнал реєстрації інструктажів з учнями, слухачами</w:t>
      </w:r>
      <w:r w:rsidR="000F5316">
        <w:rPr>
          <w:rFonts w:ascii="Times New Roman" w:hAnsi="Times New Roman" w:cs="Times New Roman"/>
          <w:sz w:val="28"/>
          <w:szCs w:val="28"/>
        </w:rPr>
        <w:t>, студентами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з безпеки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життєдіяльності (в кожному кабінеті, лабораторії, майстерні тощо);</w:t>
      </w:r>
    </w:p>
    <w:p w:rsidR="00EF64EB" w:rsidRDefault="00BC3A5D" w:rsidP="00EF64EB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журнал реєстрації нещасних випадків з працівниками; </w:t>
      </w:r>
    </w:p>
    <w:p w:rsidR="00EF64EB" w:rsidRDefault="00BC3A5D" w:rsidP="00EF64EB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журнал реєстрації нещасних випадків з учнями, слухачами</w:t>
      </w:r>
      <w:r w:rsidR="000F5316">
        <w:rPr>
          <w:rFonts w:ascii="Times New Roman" w:hAnsi="Times New Roman" w:cs="Times New Roman"/>
          <w:sz w:val="28"/>
          <w:szCs w:val="28"/>
        </w:rPr>
        <w:t>, студентами</w:t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BC3A5D" w:rsidRPr="00BC3A5D" w:rsidRDefault="00BC3A5D" w:rsidP="00EF64EB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журнал обліку професійних захворювань (отруєнь).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170385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ІІІ. Стан пожежної безпеки в закладі освіти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Пожежна безпека в закладі освіти забезпечується шляхом проведення організаційних і практичних заходів та використання технічних засобів, спрямованих на запобігання пожежам, забезпечення безпеки учасників освітнього процесу, зниження можливих майнових втрат і зменшення негативних екологічних наслідків у разі їх виникнення, створення умов для успішного гасіння пожеж.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У закладі освіти щорічно на початку навчального року наказом керівника затверджується протипоже</w:t>
      </w:r>
      <w:r w:rsidR="00F0783F">
        <w:rPr>
          <w:rFonts w:ascii="Times New Roman" w:hAnsi="Times New Roman" w:cs="Times New Roman"/>
          <w:sz w:val="28"/>
          <w:szCs w:val="28"/>
        </w:rPr>
        <w:t>жний режим, що містить порядок: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утримання шляхів евакуації; застосування відкритого вогню;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використання побутових електронагрівальних приладів;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проведення тимчасових пожежонебезпечних робіт;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проїзду та стоянки транспортних засобів;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прибирання горючого пилу й відходів, зберігання промасленого спецодягу та ганчір’я, очищення елементів вентиляційних систем від горючих відкладень;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відключення від мережі електроживлення обладнання та вентиляційних систем у разі пожежі;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огляду, зачинення приміщень, будівель після закінчення занять і роботи закладу освіти;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проходження посадовими особами навчання та перевірки знань з питань </w:t>
      </w:r>
      <w:r w:rsidR="00F0783F">
        <w:rPr>
          <w:rFonts w:ascii="Times New Roman" w:hAnsi="Times New Roman" w:cs="Times New Roman"/>
          <w:sz w:val="28"/>
          <w:szCs w:val="28"/>
        </w:rPr>
        <w:t xml:space="preserve">цивільного захисту, </w:t>
      </w:r>
      <w:r w:rsidRPr="00BC3A5D">
        <w:rPr>
          <w:rFonts w:ascii="Times New Roman" w:hAnsi="Times New Roman" w:cs="Times New Roman"/>
          <w:sz w:val="28"/>
          <w:szCs w:val="28"/>
        </w:rPr>
        <w:t xml:space="preserve">пожежної безпеки, а також проведення з працівниками протипожежних інструктажів та занять з пожежно-технічного мінімуму з призначенням відповідальних за їх проведення;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організації експлуатації і обслуговування наявних засобів протипожежного захисту;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проведення планово-попереджувальних ремонтів та оглядів електроустановок, опалювального, вентиляційного, технологічного, а також навчального обладнання;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скликання у разі виникнення пожежі членів пожежно-рятувального підрозділу добровільної пожежної охорони</w:t>
      </w:r>
      <w:r w:rsidR="00F0783F"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Pr="00BC3A5D">
        <w:rPr>
          <w:rFonts w:ascii="Times New Roman" w:hAnsi="Times New Roman" w:cs="Times New Roman"/>
          <w:sz w:val="28"/>
          <w:szCs w:val="28"/>
        </w:rPr>
        <w:t xml:space="preserve">, посадових осіб, відповідальних за пожежну безпеку, виклику вночі, у вихідні та святкові дні;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дій у разі виникнення пожежі: порядок і спосіб оповіщення учасників освітнього процесу, послідовність їх евакуації, виклику пожежно-рятувальних підрозділів, зупинки технологічного та навчального устаткування, вимкнення електроустановок, ліфтів, застосування засобів пожежогасіння тощо.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План евакуації оформлюється на кожен поверх будинку, затверджує</w:t>
      </w:r>
      <w:r w:rsidR="00F0783F">
        <w:rPr>
          <w:rFonts w:ascii="Times New Roman" w:hAnsi="Times New Roman" w:cs="Times New Roman"/>
          <w:sz w:val="28"/>
          <w:szCs w:val="28"/>
        </w:rPr>
        <w:t>ться</w:t>
      </w:r>
      <w:r w:rsidRPr="00BC3A5D"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F0783F">
        <w:rPr>
          <w:rFonts w:ascii="Times New Roman" w:hAnsi="Times New Roman" w:cs="Times New Roman"/>
          <w:sz w:val="28"/>
          <w:szCs w:val="28"/>
        </w:rPr>
        <w:t>ом</w:t>
      </w:r>
      <w:r w:rsidRPr="00BC3A5D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F0783F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BC3A5D">
        <w:rPr>
          <w:rFonts w:ascii="Times New Roman" w:hAnsi="Times New Roman" w:cs="Times New Roman"/>
          <w:sz w:val="28"/>
          <w:szCs w:val="28"/>
        </w:rPr>
        <w:t>, підписує</w:t>
      </w:r>
      <w:r w:rsidR="00F0783F">
        <w:rPr>
          <w:rFonts w:ascii="Times New Roman" w:hAnsi="Times New Roman" w:cs="Times New Roman"/>
          <w:sz w:val="28"/>
          <w:szCs w:val="28"/>
        </w:rPr>
        <w:t>ться</w:t>
      </w:r>
      <w:r w:rsidRPr="00BC3A5D">
        <w:rPr>
          <w:rFonts w:ascii="Times New Roman" w:hAnsi="Times New Roman" w:cs="Times New Roman"/>
          <w:sz w:val="28"/>
          <w:szCs w:val="28"/>
        </w:rPr>
        <w:t xml:space="preserve"> особ</w:t>
      </w:r>
      <w:r w:rsidR="00F0783F">
        <w:rPr>
          <w:rFonts w:ascii="Times New Roman" w:hAnsi="Times New Roman" w:cs="Times New Roman"/>
          <w:sz w:val="28"/>
          <w:szCs w:val="28"/>
        </w:rPr>
        <w:t>ою</w:t>
      </w:r>
      <w:r w:rsidRPr="00BC3A5D">
        <w:rPr>
          <w:rFonts w:ascii="Times New Roman" w:hAnsi="Times New Roman" w:cs="Times New Roman"/>
          <w:sz w:val="28"/>
          <w:szCs w:val="28"/>
        </w:rPr>
        <w:t xml:space="preserve">, </w:t>
      </w:r>
      <w:r w:rsidR="00F0783F">
        <w:rPr>
          <w:rFonts w:ascii="Times New Roman" w:hAnsi="Times New Roman" w:cs="Times New Roman"/>
          <w:sz w:val="28"/>
          <w:szCs w:val="28"/>
        </w:rPr>
        <w:t xml:space="preserve">яка </w:t>
      </w:r>
      <w:r w:rsidRPr="00BC3A5D">
        <w:rPr>
          <w:rFonts w:ascii="Times New Roman" w:hAnsi="Times New Roman" w:cs="Times New Roman"/>
          <w:sz w:val="28"/>
          <w:szCs w:val="28"/>
        </w:rPr>
        <w:t>відповідальна за пожежну безпеку</w:t>
      </w:r>
      <w:r w:rsidR="00F0783F">
        <w:rPr>
          <w:rFonts w:ascii="Times New Roman" w:hAnsi="Times New Roman" w:cs="Times New Roman"/>
          <w:sz w:val="28"/>
          <w:szCs w:val="28"/>
        </w:rPr>
        <w:t xml:space="preserve"> будинку</w:t>
      </w:r>
      <w:r w:rsidRPr="00BC3A5D">
        <w:rPr>
          <w:rFonts w:ascii="Times New Roman" w:hAnsi="Times New Roman" w:cs="Times New Roman"/>
          <w:sz w:val="28"/>
          <w:szCs w:val="28"/>
        </w:rPr>
        <w:t>. Він повинен містити схему поверху, на якій наносяться шляхи й напрямки евакуації, місця розташування первинних засобів пожежогасіння</w:t>
      </w:r>
      <w:r w:rsidR="00F0783F">
        <w:rPr>
          <w:rFonts w:ascii="Times New Roman" w:hAnsi="Times New Roman" w:cs="Times New Roman"/>
          <w:sz w:val="28"/>
          <w:szCs w:val="28"/>
        </w:rPr>
        <w:t>, електричних щитків</w:t>
      </w:r>
      <w:r w:rsidRPr="00BC3A5D">
        <w:rPr>
          <w:rFonts w:ascii="Times New Roman" w:hAnsi="Times New Roman" w:cs="Times New Roman"/>
          <w:sz w:val="28"/>
          <w:szCs w:val="28"/>
        </w:rPr>
        <w:t xml:space="preserve"> й засобів зв'язку. План вивішується на видному місці, він повинен вчасно переглядатися з урахуванням наявних умов.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У куточку пожежної безпеки повинні бути розміщені  плакати про заходи пожежної безпеки, інструкція з пожежної безпеки, список добровільної пожежної дружини з їхніми обов'язками.</w:t>
      </w:r>
    </w:p>
    <w:p w:rsidR="00BC3A5D" w:rsidRPr="009F5255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Під час перевірки закладу освіти з питань пожежної безпеки слід мати такі документи: </w:t>
      </w:r>
    </w:p>
    <w:p w:rsidR="00BC3A5D" w:rsidRPr="009F5255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 про укомплектованість внутрішніх пожежних кранів: </w:t>
      </w:r>
    </w:p>
    <w:p w:rsidR="00BC3A5D" w:rsidRPr="009F5255" w:rsidRDefault="00BC3A5D" w:rsidP="009F5255">
      <w:pPr>
        <w:tabs>
          <w:tab w:val="left" w:pos="993"/>
        </w:tabs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 пожежні крани повинні бути укомплектовані рукавами й приєднаними до них стовбурами, розміщені в настінних шафах і опломбовані. У місцях з'єднання пожежного рукава із краном і зі стовбуром повинні бути гумові ущільнювальні прокладки. На дверцятах шафи повинен бути нанесений літерний індекс із порядковим номером і номер телефону найближчої пожежної частини</w:t>
      </w:r>
      <w:r w:rsidR="00346048"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(оформлюються закладом освіти)</w:t>
      </w: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3A5D" w:rsidRPr="009F5255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 про технічне обслуговування і перевірку працездатності внутрішніх пожежних кранів: </w:t>
      </w:r>
    </w:p>
    <w:p w:rsidR="00BC3A5D" w:rsidRPr="009F5255" w:rsidRDefault="00BC3A5D" w:rsidP="009F5255">
      <w:pPr>
        <w:tabs>
          <w:tab w:val="left" w:pos="993"/>
        </w:tabs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 пожежні крани не рідше двох разів у рік (навесні й восени) повинні підлягатися технічному обслуговуванню й перевірятися на працездатність шляхом пуску води, для чого вибирають два вище від усіх розташовані пожежні крани, розгортають пожежні рукави й повністю відкривають вентилі. Довжина компактного струменю повинна бути не менше 17 м. Після цього пожежні рукави просушують і перекочують на нове укладання. Інші пожежні рукави повинні перекочуватися на нове укладання також не рідше двох разів на рік</w:t>
      </w:r>
      <w:r w:rsidR="00346048"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(оформлюються закладом освіти)</w:t>
      </w: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3A5D" w:rsidRPr="00F0783F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3F">
        <w:rPr>
          <w:rFonts w:ascii="Times New Roman" w:hAnsi="Times New Roman" w:cs="Times New Roman"/>
          <w:sz w:val="28"/>
          <w:szCs w:val="28"/>
        </w:rPr>
        <w:t xml:space="preserve">акти </w:t>
      </w:r>
      <w:r w:rsidR="00346048">
        <w:rPr>
          <w:rFonts w:ascii="Times New Roman" w:hAnsi="Times New Roman" w:cs="Times New Roman"/>
          <w:sz w:val="28"/>
          <w:szCs w:val="28"/>
        </w:rPr>
        <w:t>приймання</w:t>
      </w:r>
      <w:r w:rsidRPr="00F0783F">
        <w:rPr>
          <w:rFonts w:ascii="Times New Roman" w:hAnsi="Times New Roman" w:cs="Times New Roman"/>
          <w:sz w:val="28"/>
          <w:szCs w:val="28"/>
        </w:rPr>
        <w:t xml:space="preserve"> вогнегасників</w:t>
      </w:r>
      <w:r w:rsidR="00346048">
        <w:rPr>
          <w:rFonts w:ascii="Times New Roman" w:hAnsi="Times New Roman" w:cs="Times New Roman"/>
          <w:sz w:val="28"/>
          <w:szCs w:val="28"/>
        </w:rPr>
        <w:t xml:space="preserve"> після технічного обслуговування</w:t>
      </w:r>
      <w:r w:rsidRPr="00F0783F">
        <w:rPr>
          <w:rFonts w:ascii="Times New Roman" w:hAnsi="Times New Roman" w:cs="Times New Roman"/>
          <w:sz w:val="28"/>
          <w:szCs w:val="28"/>
        </w:rPr>
        <w:t>: споруд</w:t>
      </w:r>
      <w:r w:rsidR="00346048">
        <w:rPr>
          <w:rFonts w:ascii="Times New Roman" w:hAnsi="Times New Roman" w:cs="Times New Roman"/>
          <w:sz w:val="28"/>
          <w:szCs w:val="28"/>
        </w:rPr>
        <w:t>и</w:t>
      </w:r>
      <w:r w:rsidRPr="00F0783F">
        <w:rPr>
          <w:rFonts w:ascii="Times New Roman" w:hAnsi="Times New Roman" w:cs="Times New Roman"/>
          <w:sz w:val="28"/>
          <w:szCs w:val="28"/>
        </w:rPr>
        <w:t xml:space="preserve"> і приміщення закладу освіти повинні бути забезпечені вогнегасниками відповідно до норм; </w:t>
      </w:r>
    </w:p>
    <w:p w:rsidR="00BC3A5D" w:rsidRPr="00BC3A5D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акти про технічне обслуговування систем протипожежного захисту (СПЗ): </w:t>
      </w:r>
    </w:p>
    <w:p w:rsidR="00BC3A5D" w:rsidRPr="00BC3A5D" w:rsidRDefault="00BC3A5D" w:rsidP="009F5255">
      <w:p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приміщення закладу обладнуються СПЗ відповідно до ДБН В.2.5-56:2014 «Системи протипожежного захисту»; </w:t>
      </w:r>
    </w:p>
    <w:p w:rsidR="00BC3A5D" w:rsidRPr="00BC3A5D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акти про стан горищ: </w:t>
      </w:r>
    </w:p>
    <w:p w:rsidR="00BC3A5D" w:rsidRPr="009F5255" w:rsidRDefault="00BC3A5D" w:rsidP="009F5255">
      <w:p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двері або люки горищ повинні бути постійно замкнені. На дверях або люках горищних приміщень повинні бути написи з визначенням місця зберігання ключів. Обробка дерев'яних конструкцій горищних приміщень вогнезахисним засобом повинна проводитися не рідше одного разу на 3 роки зі складанням акту. </w:t>
      </w: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>Перевірка стану вогнезахисної обробки повинна проводитись один раз на 6 місяців зі складанням акту</w:t>
      </w:r>
      <w:r w:rsidR="009F5255"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(постійно діюча технічна комісія закладу освіти)</w:t>
      </w: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3A5D" w:rsidRPr="00BC3A5D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акти про стан зберігання фарб, лаків, розчинників й інших легкозаймистих рідин: </w:t>
      </w:r>
    </w:p>
    <w:p w:rsidR="00BC3A5D" w:rsidRPr="00BC3A5D" w:rsidRDefault="00BC3A5D" w:rsidP="009F5255">
      <w:p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фарби, лаки, розчинники й інші легкозаймисті рідини повинні зберігатися в окремих будівлях - складах.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170385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ІV. Стан електрогосподарства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Під час огляду електрогосподарства закладу освіти необхідно звернути увагу на такі заходи, що направлені на безпечну його експлуатацію: </w:t>
      </w:r>
    </w:p>
    <w:p w:rsidR="00F0783F" w:rsidRDefault="00BC3A5D" w:rsidP="00F0783F">
      <w:pPr>
        <w:tabs>
          <w:tab w:val="center" w:pos="1282"/>
          <w:tab w:val="center" w:pos="2578"/>
          <w:tab w:val="center" w:pos="3888"/>
          <w:tab w:val="center" w:pos="5024"/>
          <w:tab w:val="center" w:pos="6332"/>
          <w:tab w:val="center" w:pos="8392"/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eastAsia="Calibri" w:hAnsi="Times New Roman" w:cs="Times New Roman"/>
          <w:sz w:val="28"/>
          <w:szCs w:val="28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наказу </w:t>
      </w:r>
      <w:r w:rsidR="00F0783F" w:rsidRPr="00BC3A5D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BC3A5D">
        <w:rPr>
          <w:rFonts w:ascii="Times New Roman" w:hAnsi="Times New Roman" w:cs="Times New Roman"/>
          <w:sz w:val="28"/>
          <w:szCs w:val="28"/>
        </w:rPr>
        <w:t>про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призначення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відповідального за електрогосподарство, організацію навчання й перевірки знань з електробезпеки; </w:t>
      </w:r>
    </w:p>
    <w:p w:rsidR="00B02072" w:rsidRDefault="00BC3A5D" w:rsidP="00F0783F">
      <w:pPr>
        <w:tabs>
          <w:tab w:val="center" w:pos="1282"/>
          <w:tab w:val="center" w:pos="2578"/>
          <w:tab w:val="center" w:pos="3888"/>
          <w:tab w:val="center" w:pos="5024"/>
          <w:tab w:val="center" w:pos="6332"/>
          <w:tab w:val="center" w:pos="8392"/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навчання відповідального за електрогосподарство та електротехнічного персоналу закладу освіти повинно проводитися в спеціалізованому навчальному центрі із присвоєнням 4 групи електробезпеки один раз на три роки. Особи технічного персоналу, що виконують роботи, при яких може виникнути небезпека ураження електричним струмом, проходять інструктаж і перевірку знань один раз на рік за місцем роботи із присвоєнням І групи електробезпеки із записом у журналі реєстрації первинного інструктажу з охорони праці; </w:t>
      </w:r>
    </w:p>
    <w:p w:rsidR="00B02072" w:rsidRDefault="00BC3A5D" w:rsidP="00B02072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протоколів перевірки опору ізоляцій електромережі й заземлення устаткування, яка повинна проводитись один раз на два роки зі складанням протоколів. Недоліки, виявлені при перевірці опору ізоляції електромережі й заземлення устаткування, усуваються електротехнічним персоналом зі складанням акта або протоколу; 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стан електрощитових кімнат. Вхідні двері в електрощитову кімнату повинні бути постійно замкнені, оббиті з обох сторін жерстю із загином жерсті на торець дверей. На зовнішній стороні вхідних дверей повинно бути написане призначення приміщення, місце зберігання ключів і нанесений попереджуючий знак «Обережно! Електрична напруга»; 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стан електричних щитів. Усі електричні щити повинні постійно бути замкнені. На зовнішній стороні дверцят електрощитів має бути нанесено: порядковий номер щита, яка подається на щит напруга й попереджуючий знак «Обережно! Електрична напруга»; 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стан електромережі. Світильники повинні бути надійно підвішені до стелі й мати світлорозсіювальну арматуру. Комутаційні коробки мають бути закриті кришками. Корпуси й кришки електровимикачів і електророзеток не повинні мати відколів і тріщин, а також оголених контактів і приводів. Усі електророзетки та пристрої слід промар</w:t>
      </w:r>
      <w:r w:rsidR="00901D1E">
        <w:rPr>
          <w:rFonts w:ascii="Times New Roman" w:hAnsi="Times New Roman" w:cs="Times New Roman"/>
          <w:sz w:val="28"/>
          <w:szCs w:val="28"/>
        </w:rPr>
        <w:t>кувати за номінальною напругою;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відсутність нестандартних (саморобних) електронагрівальних приладів, повітряних ліній електропередачі й зовнішніх електропроводок, прокладених територією закладу освіти над горючими покрівлями, навісами й відкритими складами горючих матеріалів;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паспортів на електроустановки;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освітлення території закладу освіти. На території мають бути освітлені пішохідні доріжки, вхідні двері, відкриті спортивні майданчики з підводкою електроживлення до стовпів підземним кабелем. Дверцята комутаційних люків на бетонних стовпах повинні бути постійно закриті.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170385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V. Утримання території закладу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Підходи до будинку, в</w:t>
      </w:r>
      <w:r w:rsidR="00901D1E">
        <w:rPr>
          <w:rFonts w:ascii="Times New Roman" w:hAnsi="Times New Roman" w:cs="Times New Roman"/>
          <w:sz w:val="28"/>
          <w:szCs w:val="28"/>
        </w:rPr>
        <w:t>’</w:t>
      </w:r>
      <w:r w:rsidRPr="00BC3A5D">
        <w:rPr>
          <w:rFonts w:ascii="Times New Roman" w:hAnsi="Times New Roman" w:cs="Times New Roman"/>
          <w:sz w:val="28"/>
          <w:szCs w:val="28"/>
        </w:rPr>
        <w:t xml:space="preserve">їзди й входи на ділянку, проїзди й доріжки повинні мати тверде покриття. У літню пору всю ділянку за 1-2 години до приходу учнів, слухачів слід щодня прибирати, траву, квіти, чагарники, доріжки поливати водою. У зимовий час ігрові майданчики, доріжки, щаблі сходів мають щодня очищатися від снігу й льоду, а також посипатися піском. 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Господарський майданчик, який слід ізолювати від інших зон, розташовувати поблизу харчоблока, повинен мати тверде покриття й окремий </w:t>
      </w:r>
      <w:r w:rsidRPr="00BC3A5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01D1E">
        <w:rPr>
          <w:rFonts w:ascii="Times New Roman" w:hAnsi="Times New Roman" w:cs="Times New Roman"/>
          <w:sz w:val="28"/>
          <w:szCs w:val="28"/>
        </w:rPr>
        <w:t>’</w:t>
      </w:r>
      <w:r w:rsidRPr="00BC3A5D">
        <w:rPr>
          <w:rFonts w:ascii="Times New Roman" w:hAnsi="Times New Roman" w:cs="Times New Roman"/>
          <w:sz w:val="28"/>
          <w:szCs w:val="28"/>
        </w:rPr>
        <w:t xml:space="preserve">їзд із вулиці. Сміттєзбиральники мають бути закриті кришками й розміщуватися під накриттям, не ближче 25 м від будинку.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Всі колодязі на території повинні бути закриті кришками, а ями повинні мати огородження.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Територія закладу освіти повинна вчасно очищатися від горючих відходів, сміття, листя, сухої трави тощо. Сміття повинно систематично вивозитися з території, спалювати й</w:t>
      </w:r>
      <w:r w:rsidR="00901D1E">
        <w:rPr>
          <w:rFonts w:ascii="Times New Roman" w:hAnsi="Times New Roman" w:cs="Times New Roman"/>
          <w:sz w:val="28"/>
          <w:szCs w:val="28"/>
        </w:rPr>
        <w:t>ого на території забороняється.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Необхідно звернути увагу на стан карнизів на даху споруди закладу освіти. Наявність моху, порослих дерев та рослин на карнизах свідчать про вихід з ладу покрівлі даху, облицювання плиткою, а згодом і руйнування карнизів та стін. </w:t>
      </w: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A55683" w:rsidTr="00A55683">
        <w:tc>
          <w:tcPr>
            <w:tcW w:w="3402" w:type="dxa"/>
          </w:tcPr>
          <w:p w:rsidR="00A55683" w:rsidRDefault="00A55683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FC6" w:rsidRDefault="00433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3A5D" w:rsidRPr="00901D1E" w:rsidRDefault="00BC3A5D" w:rsidP="00901D1E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 w:rsidRPr="00901D1E">
        <w:rPr>
          <w:rFonts w:ascii="Times New Roman" w:hAnsi="Times New Roman" w:cs="Times New Roman"/>
          <w:sz w:val="24"/>
          <w:szCs w:val="24"/>
        </w:rPr>
        <w:lastRenderedPageBreak/>
        <w:t xml:space="preserve">Додаток 1 </w:t>
      </w:r>
    </w:p>
    <w:p w:rsidR="00901D1E" w:rsidRPr="00901D1E" w:rsidRDefault="00EA5DB3" w:rsidP="00901D1E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="00901D1E" w:rsidRPr="00901D1E">
        <w:rPr>
          <w:rFonts w:ascii="Times New Roman" w:hAnsi="Times New Roman" w:cs="Times New Roman"/>
          <w:sz w:val="24"/>
          <w:szCs w:val="24"/>
        </w:rPr>
        <w:t>екомендована 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1D1E" w:rsidRPr="00BC3A5D" w:rsidRDefault="006B3B95" w:rsidP="006B3B95">
      <w:pPr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 w:rsidRPr="00750D48">
        <w:object w:dxaOrig="2401" w:dyaOrig="2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ed="t">
            <v:fill color2="black"/>
            <v:imagedata r:id="rId8" o:title=""/>
          </v:shape>
          <o:OLEObject Type="Embed" ProgID="PBrush" ShapeID="_x0000_i1025" DrawAspect="Content" ObjectID="_1657545942" r:id="rId9"/>
        </w:object>
      </w:r>
    </w:p>
    <w:p w:rsidR="006B3B95" w:rsidRDefault="00901D1E" w:rsidP="006B3B95">
      <w:pPr>
        <w:spacing w:after="0" w:line="240" w:lineRule="auto"/>
        <w:ind w:left="-1" w:right="207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01D1E" w:rsidRPr="006B3B95" w:rsidRDefault="006B3B95" w:rsidP="006B3B95">
      <w:pPr>
        <w:spacing w:after="0" w:line="240" w:lineRule="auto"/>
        <w:ind w:left="-1" w:right="2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B3B95">
        <w:rPr>
          <w:rFonts w:ascii="Times New Roman" w:hAnsi="Times New Roman" w:cs="Times New Roman"/>
          <w:sz w:val="20"/>
          <w:szCs w:val="20"/>
        </w:rPr>
        <w:t>айменування закладу</w:t>
      </w:r>
      <w:r w:rsidR="00901D1E" w:rsidRPr="006B3B95">
        <w:rPr>
          <w:rFonts w:ascii="Times New Roman" w:hAnsi="Times New Roman" w:cs="Times New Roman"/>
          <w:sz w:val="20"/>
          <w:szCs w:val="20"/>
        </w:rPr>
        <w:t xml:space="preserve"> освіти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01D1E" w:rsidRPr="00BC3A5D" w:rsidRDefault="00901D1E" w:rsidP="00901D1E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</w:p>
    <w:p w:rsidR="00901D1E" w:rsidRPr="006B3B95" w:rsidRDefault="006B3B95" w:rsidP="006B3B95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32"/>
          <w:szCs w:val="32"/>
        </w:rPr>
      </w:pPr>
      <w:r w:rsidRPr="006B3B95">
        <w:rPr>
          <w:rFonts w:ascii="Times New Roman" w:hAnsi="Times New Roman" w:cs="Times New Roman"/>
          <w:sz w:val="32"/>
          <w:szCs w:val="32"/>
        </w:rPr>
        <w:t>НАКАЗ</w:t>
      </w:r>
    </w:p>
    <w:p w:rsidR="006B3B95" w:rsidRPr="00BC3A5D" w:rsidRDefault="006B3B95" w:rsidP="006B3B95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</w:p>
    <w:p w:rsidR="00901D1E" w:rsidRPr="00BC3A5D" w:rsidRDefault="006B3B95" w:rsidP="006B3B95">
      <w:pPr>
        <w:tabs>
          <w:tab w:val="center" w:pos="4962"/>
          <w:tab w:val="right" w:pos="9356"/>
        </w:tabs>
        <w:spacing w:after="0" w:line="240" w:lineRule="auto"/>
        <w:ind w:righ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____________20___р. </w:t>
      </w:r>
      <w:r>
        <w:rPr>
          <w:rFonts w:ascii="Times New Roman" w:hAnsi="Times New Roman" w:cs="Times New Roman"/>
          <w:sz w:val="28"/>
          <w:szCs w:val="28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м. 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901D1E" w:rsidRPr="00BC3A5D">
        <w:rPr>
          <w:rFonts w:ascii="Times New Roman" w:hAnsi="Times New Roman" w:cs="Times New Roman"/>
          <w:sz w:val="28"/>
          <w:szCs w:val="28"/>
        </w:rPr>
        <w:t>№ ______</w:t>
      </w:r>
    </w:p>
    <w:p w:rsidR="00901D1E" w:rsidRPr="00BC3A5D" w:rsidRDefault="00901D1E" w:rsidP="00B94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1E" w:rsidRPr="00BC3A5D" w:rsidRDefault="006B3B95" w:rsidP="00B94B2C">
      <w:pPr>
        <w:spacing w:after="0" w:line="240" w:lineRule="auto"/>
        <w:ind w:right="5672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Про підготовку до </w:t>
      </w:r>
      <w:r>
        <w:rPr>
          <w:rFonts w:ascii="Times New Roman" w:hAnsi="Times New Roman" w:cs="Times New Roman"/>
          <w:sz w:val="28"/>
          <w:szCs w:val="28"/>
        </w:rPr>
        <w:t>нового</w:t>
      </w:r>
      <w:r w:rsidRPr="00BC3A5D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901D1E" w:rsidRPr="00BC3A5D" w:rsidRDefault="00901D1E" w:rsidP="00B94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1E" w:rsidRPr="00BC3A5D" w:rsidRDefault="00901D1E" w:rsidP="00B94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1E" w:rsidRPr="00BC3A5D" w:rsidRDefault="00901D1E" w:rsidP="00B94B2C">
      <w:pPr>
        <w:spacing w:after="0" w:line="240" w:lineRule="auto"/>
        <w:ind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5F0D3D">
        <w:rPr>
          <w:rFonts w:ascii="Times New Roman" w:hAnsi="Times New Roman" w:cs="Times New Roman"/>
          <w:sz w:val="28"/>
          <w:szCs w:val="28"/>
        </w:rPr>
        <w:t xml:space="preserve">вимог </w:t>
      </w:r>
      <w:r w:rsidR="006B3B95">
        <w:rPr>
          <w:rFonts w:ascii="Times New Roman" w:hAnsi="Times New Roman" w:cs="Times New Roman"/>
          <w:sz w:val="28"/>
          <w:szCs w:val="28"/>
        </w:rPr>
        <w:t>статті 13</w:t>
      </w:r>
      <w:r w:rsidR="005F0D3D">
        <w:rPr>
          <w:rFonts w:ascii="Times New Roman" w:hAnsi="Times New Roman" w:cs="Times New Roman"/>
          <w:sz w:val="28"/>
          <w:szCs w:val="28"/>
        </w:rPr>
        <w:t xml:space="preserve"> та 17</w:t>
      </w:r>
      <w:r w:rsidRPr="00BC3A5D">
        <w:rPr>
          <w:rFonts w:ascii="Times New Roman" w:hAnsi="Times New Roman" w:cs="Times New Roman"/>
          <w:sz w:val="28"/>
          <w:szCs w:val="28"/>
        </w:rPr>
        <w:t xml:space="preserve">Закону України «Про охорону праці», </w:t>
      </w:r>
      <w:r w:rsidR="00B94B2C">
        <w:rPr>
          <w:rFonts w:ascii="Times New Roman" w:hAnsi="Times New Roman" w:cs="Times New Roman"/>
          <w:sz w:val="28"/>
          <w:szCs w:val="28"/>
        </w:rPr>
        <w:t>пункту 1 розділу І</w:t>
      </w:r>
      <w:r w:rsidR="00B94B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3A5D">
        <w:rPr>
          <w:rFonts w:ascii="Times New Roman" w:hAnsi="Times New Roman" w:cs="Times New Roman"/>
          <w:sz w:val="28"/>
          <w:szCs w:val="28"/>
        </w:rPr>
        <w:t xml:space="preserve">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</w:t>
      </w:r>
      <w:r w:rsidR="00B94B2C" w:rsidRPr="00BC3A5D">
        <w:rPr>
          <w:rFonts w:ascii="Times New Roman" w:hAnsi="Times New Roman" w:cs="Times New Roman"/>
          <w:sz w:val="28"/>
          <w:szCs w:val="28"/>
        </w:rPr>
        <w:t>від 26.12.2017 № 1669, зареєстрованого в Міністерстві юстиції України 23.01.2018 за № 100/31552</w:t>
      </w:r>
      <w:r w:rsidR="00B94B2C">
        <w:rPr>
          <w:rFonts w:ascii="Times New Roman" w:hAnsi="Times New Roman" w:cs="Times New Roman"/>
          <w:sz w:val="28"/>
          <w:szCs w:val="28"/>
        </w:rPr>
        <w:t>, з метою</w:t>
      </w:r>
      <w:r w:rsidR="00B94B2C" w:rsidRPr="00BC3A5D">
        <w:rPr>
          <w:rFonts w:ascii="Times New Roman" w:hAnsi="Times New Roman" w:cs="Times New Roman"/>
          <w:sz w:val="28"/>
          <w:szCs w:val="28"/>
        </w:rPr>
        <w:t>організ</w:t>
      </w:r>
      <w:r w:rsidR="00B94B2C">
        <w:rPr>
          <w:rFonts w:ascii="Times New Roman" w:hAnsi="Times New Roman" w:cs="Times New Roman"/>
          <w:sz w:val="28"/>
          <w:szCs w:val="28"/>
        </w:rPr>
        <w:t>ації</w:t>
      </w:r>
      <w:r w:rsidR="00B94B2C" w:rsidRPr="00BC3A5D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B94B2C">
        <w:rPr>
          <w:rFonts w:ascii="Times New Roman" w:hAnsi="Times New Roman" w:cs="Times New Roman"/>
          <w:sz w:val="28"/>
          <w:szCs w:val="28"/>
        </w:rPr>
        <w:t>иіз</w:t>
      </w:r>
      <w:r w:rsidR="00B94B2C" w:rsidRPr="00BC3A5D">
        <w:rPr>
          <w:rFonts w:ascii="Times New Roman" w:hAnsi="Times New Roman" w:cs="Times New Roman"/>
          <w:sz w:val="28"/>
          <w:szCs w:val="28"/>
        </w:rPr>
        <w:t xml:space="preserve"> підготовки закладу освіти до нового навчального року</w:t>
      </w:r>
      <w:r w:rsidR="00E7780E">
        <w:rPr>
          <w:rFonts w:ascii="Times New Roman" w:hAnsi="Times New Roman" w:cs="Times New Roman"/>
          <w:sz w:val="28"/>
          <w:szCs w:val="28"/>
        </w:rPr>
        <w:t xml:space="preserve"> та опалювального сезону</w:t>
      </w:r>
    </w:p>
    <w:p w:rsidR="00901D1E" w:rsidRPr="00BC3A5D" w:rsidRDefault="00901D1E" w:rsidP="00B94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1E" w:rsidRPr="00BC3A5D" w:rsidRDefault="006B3B95" w:rsidP="00B94B2C">
      <w:pPr>
        <w:spacing w:after="0" w:line="240" w:lineRule="auto"/>
        <w:ind w:righ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</w:t>
      </w:r>
      <w:r w:rsidR="00901D1E" w:rsidRPr="00BC3A5D">
        <w:rPr>
          <w:rFonts w:ascii="Times New Roman" w:hAnsi="Times New Roman" w:cs="Times New Roman"/>
          <w:sz w:val="28"/>
          <w:szCs w:val="28"/>
        </w:rPr>
        <w:t>Ю:</w:t>
      </w:r>
    </w:p>
    <w:p w:rsidR="006B3B95" w:rsidRDefault="006B3B95" w:rsidP="00B94B2C">
      <w:pPr>
        <w:tabs>
          <w:tab w:val="center" w:pos="1203"/>
          <w:tab w:val="center" w:pos="6104"/>
          <w:tab w:val="right" w:pos="10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C" w:rsidRDefault="00B94B2C" w:rsidP="00B94B2C">
      <w:pPr>
        <w:pStyle w:val="a3"/>
        <w:numPr>
          <w:ilvl w:val="0"/>
          <w:numId w:val="10"/>
        </w:numPr>
        <w:tabs>
          <w:tab w:val="center" w:pos="1203"/>
          <w:tab w:val="center" w:pos="6104"/>
          <w:tab w:val="right" w:pos="10149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94B2C">
        <w:rPr>
          <w:rFonts w:ascii="Times New Roman" w:eastAsia="Arial" w:hAnsi="Times New Roman" w:cs="Times New Roman"/>
          <w:sz w:val="28"/>
          <w:szCs w:val="28"/>
        </w:rPr>
        <w:t>Затвердити:</w:t>
      </w:r>
    </w:p>
    <w:p w:rsidR="00B94B2C" w:rsidRDefault="00B94B2C" w:rsidP="00B94B2C">
      <w:pPr>
        <w:tabs>
          <w:tab w:val="center" w:pos="1203"/>
          <w:tab w:val="center" w:pos="6104"/>
          <w:tab w:val="right" w:pos="1014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план заходів щодо підготовки закладу освіти до нового навчального року</w:t>
      </w:r>
      <w:r w:rsidR="00E7780E">
        <w:rPr>
          <w:rFonts w:ascii="Times New Roman" w:hAnsi="Times New Roman" w:cs="Times New Roman"/>
          <w:sz w:val="28"/>
          <w:szCs w:val="28"/>
        </w:rPr>
        <w:t xml:space="preserve"> та опалювального сезону</w:t>
      </w:r>
      <w:r>
        <w:rPr>
          <w:rFonts w:ascii="Times New Roman" w:hAnsi="Times New Roman" w:cs="Times New Roman"/>
          <w:sz w:val="28"/>
          <w:szCs w:val="28"/>
        </w:rPr>
        <w:t>, що додається;</w:t>
      </w:r>
    </w:p>
    <w:p w:rsidR="00B94B2C" w:rsidRPr="00B94B2C" w:rsidRDefault="00B94B2C" w:rsidP="00B94B2C">
      <w:pPr>
        <w:tabs>
          <w:tab w:val="center" w:pos="1203"/>
          <w:tab w:val="center" w:pos="6104"/>
          <w:tab w:val="right" w:pos="1014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план організаційних та ремонтних робіт</w:t>
      </w:r>
      <w:r>
        <w:rPr>
          <w:rFonts w:ascii="Times New Roman" w:hAnsi="Times New Roman" w:cs="Times New Roman"/>
          <w:sz w:val="28"/>
          <w:szCs w:val="28"/>
        </w:rPr>
        <w:t xml:space="preserve">,що </w:t>
      </w:r>
      <w:r w:rsidRPr="00BC3A5D">
        <w:rPr>
          <w:rFonts w:ascii="Times New Roman" w:hAnsi="Times New Roman" w:cs="Times New Roman"/>
          <w:sz w:val="28"/>
          <w:szCs w:val="28"/>
        </w:rPr>
        <w:t>передбачає виконання основних робіт до початку експлуатації приміщень закладу освітив новому навчальному році</w:t>
      </w:r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B94B2C" w:rsidRPr="00B94B2C" w:rsidRDefault="00B94B2C" w:rsidP="00B94B2C">
      <w:pPr>
        <w:pStyle w:val="a3"/>
        <w:numPr>
          <w:ilvl w:val="0"/>
          <w:numId w:val="10"/>
        </w:numPr>
        <w:tabs>
          <w:tab w:val="center" w:pos="1203"/>
          <w:tab w:val="center" w:pos="6104"/>
          <w:tab w:val="right" w:pos="101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 робочої комісії 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перевір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виконання організаційних та ремонтних робіт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що додається.</w:t>
      </w:r>
    </w:p>
    <w:p w:rsidR="00B94B2C" w:rsidRDefault="00B94B2C" w:rsidP="00B94B2C">
      <w:pPr>
        <w:pStyle w:val="a3"/>
        <w:numPr>
          <w:ilvl w:val="0"/>
          <w:numId w:val="10"/>
        </w:numPr>
        <w:tabs>
          <w:tab w:val="center" w:pos="1203"/>
          <w:tab w:val="center" w:pos="6104"/>
          <w:tab w:val="right" w:pos="101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Голові робочої комісії організувати роботу комісії 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перевір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виконання організаційних та ремонтних робіт </w:t>
      </w:r>
      <w:r w:rsidR="009A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закладі освіти та до ___________ доповісти про результати перевірки. </w:t>
      </w:r>
    </w:p>
    <w:p w:rsidR="00901D1E" w:rsidRPr="00BC3A5D" w:rsidRDefault="00901D1E" w:rsidP="009A6B4D">
      <w:pPr>
        <w:pStyle w:val="a3"/>
        <w:numPr>
          <w:ilvl w:val="0"/>
          <w:numId w:val="10"/>
        </w:numPr>
        <w:tabs>
          <w:tab w:val="center" w:pos="1203"/>
          <w:tab w:val="center" w:pos="6104"/>
          <w:tab w:val="right" w:pos="10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eastAsia="Calibri" w:hAnsi="Times New Roman" w:cs="Times New Roman"/>
          <w:sz w:val="28"/>
          <w:szCs w:val="28"/>
        </w:rPr>
        <w:tab/>
      </w:r>
      <w:r w:rsidR="009A6B4D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</w:t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D1E" w:rsidRPr="00BC3A5D" w:rsidRDefault="00901D1E" w:rsidP="00901D1E">
      <w:pPr>
        <w:spacing w:after="0" w:line="240" w:lineRule="auto"/>
        <w:ind w:left="1097"/>
        <w:rPr>
          <w:rFonts w:ascii="Times New Roman" w:hAnsi="Times New Roman" w:cs="Times New Roman"/>
          <w:sz w:val="28"/>
          <w:szCs w:val="28"/>
        </w:rPr>
      </w:pPr>
    </w:p>
    <w:p w:rsidR="009A6B4D" w:rsidRPr="009A6B4D" w:rsidRDefault="00901D1E" w:rsidP="009A6B4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A6B4D">
        <w:rPr>
          <w:rFonts w:ascii="Times New Roman" w:hAnsi="Times New Roman" w:cs="Times New Roman"/>
          <w:sz w:val="28"/>
          <w:szCs w:val="28"/>
          <w:u w:val="single"/>
        </w:rPr>
        <w:tab/>
      </w:r>
      <w:r w:rsidR="009A6B4D">
        <w:rPr>
          <w:rFonts w:ascii="Times New Roman" w:hAnsi="Times New Roman" w:cs="Times New Roman"/>
          <w:sz w:val="28"/>
          <w:szCs w:val="28"/>
          <w:u w:val="single"/>
        </w:rPr>
        <w:tab/>
      </w:r>
      <w:r w:rsidR="009A6B4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01D1E" w:rsidRPr="009A6B4D" w:rsidRDefault="009A6B4D" w:rsidP="009A6B4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 керівника закладу освіти, підпис, ім’я та прізвище)</w:t>
      </w:r>
    </w:p>
    <w:p w:rsidR="00BC3A5D" w:rsidRPr="00BC3A5D" w:rsidRDefault="00BC3A5D" w:rsidP="00901D1E">
      <w:pPr>
        <w:spacing w:after="0" w:line="240" w:lineRule="auto"/>
        <w:ind w:right="150"/>
        <w:jc w:val="center"/>
        <w:rPr>
          <w:rFonts w:ascii="Times New Roman" w:hAnsi="Times New Roman" w:cs="Times New Roman"/>
          <w:sz w:val="28"/>
          <w:szCs w:val="28"/>
        </w:rPr>
      </w:pPr>
    </w:p>
    <w:p w:rsidR="00433FC6" w:rsidRDefault="00433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6B4D" w:rsidRPr="00901D1E" w:rsidRDefault="003C2FFB" w:rsidP="009A6B4D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9A6B4D" w:rsidRDefault="009A6B4D" w:rsidP="009A6B4D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закладу освіти</w:t>
      </w:r>
    </w:p>
    <w:p w:rsidR="009A6B4D" w:rsidRDefault="009A6B4D" w:rsidP="009A6B4D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 № _____</w:t>
      </w:r>
    </w:p>
    <w:p w:rsidR="009A6B4D" w:rsidRPr="009A6B4D" w:rsidRDefault="009A6B4D" w:rsidP="009A6B4D">
      <w:pPr>
        <w:spacing w:after="0" w:line="240" w:lineRule="auto"/>
        <w:ind w:left="7088" w:hanging="10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 w:rsidR="00E7780E">
        <w:rPr>
          <w:rFonts w:ascii="Times New Roman" w:hAnsi="Times New Roman" w:cs="Times New Roman"/>
        </w:rPr>
        <w:t>примірний</w:t>
      </w:r>
      <w:r w:rsidRPr="009A6B4D">
        <w:rPr>
          <w:rFonts w:ascii="Times New Roman" w:hAnsi="Times New Roman" w:cs="Times New Roman"/>
        </w:rPr>
        <w:t>)</w:t>
      </w:r>
    </w:p>
    <w:p w:rsidR="00FA3D07" w:rsidRDefault="00BC3A5D" w:rsidP="00FA3D07">
      <w:pPr>
        <w:spacing w:after="0" w:line="240" w:lineRule="auto"/>
        <w:ind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ПЛАН ЗАХОДІВ </w:t>
      </w:r>
    </w:p>
    <w:p w:rsidR="00BC3A5D" w:rsidRPr="00BC3A5D" w:rsidRDefault="00BC3A5D" w:rsidP="00FA3D07">
      <w:pPr>
        <w:spacing w:after="0" w:line="240" w:lineRule="auto"/>
        <w:ind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щодо підготовки приміщень закладу ос</w:t>
      </w:r>
      <w:r w:rsidR="003C2FFB">
        <w:rPr>
          <w:rFonts w:ascii="Times New Roman" w:hAnsi="Times New Roman" w:cs="Times New Roman"/>
          <w:sz w:val="28"/>
          <w:szCs w:val="28"/>
        </w:rPr>
        <w:t>віти до нового навчального року</w:t>
      </w:r>
      <w:r w:rsidR="00E7780E">
        <w:rPr>
          <w:rFonts w:ascii="Times New Roman" w:hAnsi="Times New Roman" w:cs="Times New Roman"/>
          <w:sz w:val="28"/>
          <w:szCs w:val="28"/>
        </w:rPr>
        <w:t xml:space="preserve"> та опалювального сезону</w:t>
      </w:r>
    </w:p>
    <w:p w:rsidR="00BC3A5D" w:rsidRPr="00BC3A5D" w:rsidRDefault="00BC3A5D" w:rsidP="00FA3D07">
      <w:pPr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69" w:type="dxa"/>
        <w:tblInd w:w="-105" w:type="dxa"/>
        <w:tblCellMar>
          <w:left w:w="106" w:type="dxa"/>
        </w:tblCellMar>
        <w:tblLook w:val="04A0"/>
      </w:tblPr>
      <w:tblGrid>
        <w:gridCol w:w="518"/>
        <w:gridCol w:w="5111"/>
        <w:gridCol w:w="1275"/>
        <w:gridCol w:w="2965"/>
      </w:tblGrid>
      <w:tr w:rsidR="00BC3A5D" w:rsidRPr="00B848A5" w:rsidTr="00B759F9">
        <w:trPr>
          <w:trHeight w:val="65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848A5" w:rsidRDefault="00BC3A5D" w:rsidP="009A6B4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3A5D" w:rsidRPr="00B848A5" w:rsidRDefault="00BC3A5D" w:rsidP="009A6B4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848A5" w:rsidRDefault="00BC3A5D" w:rsidP="009A6B4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848A5" w:rsidRDefault="00BC3A5D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848A5" w:rsidRDefault="00BC3A5D" w:rsidP="00B8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</w:tc>
      </w:tr>
      <w:tr w:rsidR="00BC3A5D" w:rsidRPr="00B848A5" w:rsidTr="00B759F9">
        <w:trPr>
          <w:trHeight w:val="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80625E" w:rsidP="00EA5DB3">
            <w:pPr>
              <w:tabs>
                <w:tab w:val="center" w:pos="2394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</w:t>
            </w:r>
            <w:r w:rsidR="00BC3A5D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BC3A5D" w:rsidRPr="00B848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забезпечити проведення ремонтних робіт у приміщенні закладу освіти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3C2FFB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</w:t>
            </w:r>
            <w:r w:rsidR="0080625E" w:rsidRPr="00B84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господарської роботи</w:t>
            </w:r>
          </w:p>
        </w:tc>
      </w:tr>
      <w:tr w:rsidR="00BC3A5D" w:rsidRPr="00B848A5" w:rsidTr="00B759F9">
        <w:trPr>
          <w:trHeight w:val="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EA5DB3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огляд освітлення та забезпечити заміну непрацюючих електроламп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3C2FFB" w:rsidP="003C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</w:t>
            </w:r>
            <w:r w:rsidR="0080625E" w:rsidRPr="00B84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господарської роботи</w:t>
            </w:r>
          </w:p>
        </w:tc>
      </w:tr>
      <w:tr w:rsidR="00BC3A5D" w:rsidRPr="00B848A5" w:rsidTr="00B759F9">
        <w:trPr>
          <w:trHeight w:val="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80625E" w:rsidP="00EA5DB3">
            <w:pPr>
              <w:tabs>
                <w:tab w:val="center" w:pos="2205"/>
                <w:tab w:val="center" w:pos="3604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технічний огляд </w:t>
            </w:r>
            <w:r w:rsidR="00BC3A5D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та перевірити контури заземлення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</w:t>
            </w:r>
            <w:r w:rsidR="0080625E" w:rsidRPr="00B84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господарської роботи</w:t>
            </w:r>
          </w:p>
        </w:tc>
      </w:tr>
      <w:tr w:rsidR="00BC3A5D" w:rsidRPr="00B848A5" w:rsidTr="00B759F9">
        <w:trPr>
          <w:trHeight w:val="1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EA5DB3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тепломережу до роботи в осінньо-зимовий період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</w:t>
            </w:r>
            <w:r w:rsidR="0080625E" w:rsidRPr="00B84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господарської роботи</w:t>
            </w:r>
          </w:p>
        </w:tc>
      </w:tr>
      <w:tr w:rsidR="00BC3A5D" w:rsidRPr="00B848A5" w:rsidTr="00B759F9">
        <w:trPr>
          <w:trHeight w:val="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EA5DB3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технічну експертизу вогнегасників, за потреби зробити перезарядку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</w:t>
            </w:r>
            <w:r w:rsidR="0080625E" w:rsidRPr="00B84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господарської роботи</w:t>
            </w:r>
          </w:p>
        </w:tc>
      </w:tr>
      <w:tr w:rsidR="006B7C17" w:rsidRPr="00B848A5" w:rsidTr="00B759F9">
        <w:trPr>
          <w:trHeight w:val="196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EA5DB3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огляд будівель та приміщень закладу освіти на відповідність </w:t>
            </w:r>
            <w:r w:rsidR="003C2FFB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пожежної безпеки, наявності інструкцій по порядку дій у разі виникнення надзвичайної ситуації (пожежі)</w:t>
            </w:r>
            <w:r w:rsidR="003C2FFB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та Планів евакуації на кожному поверсі будівель,</w:t>
            </w:r>
            <w:r w:rsidR="00B848A5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перевірити стан 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евакуаційн</w:t>
            </w:r>
            <w:r w:rsidR="00B848A5" w:rsidRPr="00B848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виход</w:t>
            </w:r>
            <w:r w:rsidR="00B848A5" w:rsidRPr="00B848A5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, стан та можливість відкриття</w:t>
            </w:r>
            <w:r w:rsidR="00B848A5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,у разі потреби, 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запасних виходів</w:t>
            </w:r>
            <w:r w:rsidR="003C2FFB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і т. 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3C2FFB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липень – серпень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  <w:r w:rsidR="00B848A5">
              <w:rPr>
                <w:rFonts w:ascii="Times New Roman" w:hAnsi="Times New Roman" w:cs="Times New Roman"/>
                <w:sz w:val="24"/>
                <w:szCs w:val="24"/>
              </w:rPr>
              <w:t xml:space="preserve"> (на якого покладена відповідальність за організацію роботи з питань цивільного захисту, охорони праці та безпеки життєдіяльності)</w:t>
            </w:r>
          </w:p>
        </w:tc>
      </w:tr>
      <w:tr w:rsidR="006B7C17" w:rsidRPr="00B848A5" w:rsidTr="00B759F9">
        <w:trPr>
          <w:trHeight w:val="6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6B7C17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6B7C17">
            <w:pPr>
              <w:ind w:left="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Провести огляд будівель, приміщень, комунікацій із складанням акт-дозволів на введення їх в експлуатацію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Default="006B7C17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6B7C17" w:rsidRPr="00B848A5" w:rsidRDefault="006B7C17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20 серпня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Постійно діюча технічна комісія закладу освіти</w:t>
            </w:r>
          </w:p>
        </w:tc>
      </w:tr>
      <w:tr w:rsidR="006B7C17" w:rsidRPr="00B848A5" w:rsidTr="00B759F9">
        <w:trPr>
          <w:trHeight w:val="97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6B7C17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6B7C17">
            <w:pPr>
              <w:ind w:left="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Інформувати орган управління освітою, якому підпорядковано заклад освіти, щодо виконання плану організаційних та ремонтних робіт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Default="006B7C17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6B7C17" w:rsidRPr="00B848A5" w:rsidRDefault="006B7C17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20 серпня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адміністративно-господарської роботи</w:t>
            </w:r>
          </w:p>
        </w:tc>
      </w:tr>
      <w:tr w:rsidR="003C2FFB" w:rsidRPr="00B848A5" w:rsidTr="00B759F9">
        <w:trPr>
          <w:trHeight w:val="2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FB" w:rsidRPr="00B848A5" w:rsidRDefault="003C2FFB" w:rsidP="006B7C17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FB" w:rsidRPr="00B848A5" w:rsidRDefault="003C2FFB" w:rsidP="00B848A5">
            <w:pPr>
              <w:ind w:left="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Участь у роботі комісії з прийому в експлуатацію закладу освіти, яка створ</w:t>
            </w:r>
            <w:r w:rsidR="00B848A5">
              <w:rPr>
                <w:rFonts w:ascii="Times New Roman" w:hAnsi="Times New Roman" w:cs="Times New Roman"/>
                <w:sz w:val="24"/>
                <w:szCs w:val="24"/>
              </w:rPr>
              <w:t>юється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за наказом відповідного органу управління освітою (залежно від підпорядкування)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Default="00B848A5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3C2FFB" w:rsidRPr="00B848A5" w:rsidRDefault="00B848A5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FB" w:rsidRPr="00B848A5" w:rsidRDefault="00B848A5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Директор та представник профспілкової організації закладу освіти</w:t>
            </w:r>
          </w:p>
        </w:tc>
      </w:tr>
      <w:tr w:rsidR="00B848A5" w:rsidRPr="00B848A5" w:rsidTr="00B759F9">
        <w:trPr>
          <w:trHeight w:val="2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5" w:rsidRPr="00B848A5" w:rsidRDefault="00B848A5" w:rsidP="00B848A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5" w:rsidRPr="00B848A5" w:rsidRDefault="00B848A5" w:rsidP="00B848A5">
            <w:pPr>
              <w:ind w:left="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рганіз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проходження щорічного медичного огляду працівниками закладу освіти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Default="00B848A5" w:rsidP="00B8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B848A5" w:rsidRPr="00B848A5" w:rsidRDefault="00B848A5" w:rsidP="00B8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5" w:rsidRPr="00B848A5" w:rsidRDefault="00B848A5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</w:tc>
      </w:tr>
    </w:tbl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9A6B4D" w:rsidRPr="009A6B4D" w:rsidRDefault="009A6B4D" w:rsidP="009A6B4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6B4D" w:rsidRPr="009A6B4D" w:rsidRDefault="009A6B4D" w:rsidP="009A6B4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 керівника закладу освіти, підпис, ім’я та прізвище)</w:t>
      </w:r>
    </w:p>
    <w:p w:rsidR="00BC3A5D" w:rsidRDefault="00BC3A5D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p w:rsidR="003C2FFB" w:rsidRDefault="003C2FFB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p w:rsidR="00B759F9" w:rsidRDefault="00B7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2FFB" w:rsidRPr="00901D1E" w:rsidRDefault="003C2FFB" w:rsidP="003C2FFB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3C2FFB" w:rsidRDefault="003C2FFB" w:rsidP="003C2FFB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закладу освіти</w:t>
      </w:r>
    </w:p>
    <w:p w:rsidR="003C2FFB" w:rsidRDefault="003C2FFB" w:rsidP="003C2FFB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 № _____</w:t>
      </w:r>
    </w:p>
    <w:p w:rsidR="003C2FFB" w:rsidRPr="009A6B4D" w:rsidRDefault="003C2FFB" w:rsidP="003C2FFB">
      <w:pPr>
        <w:spacing w:after="0" w:line="240" w:lineRule="auto"/>
        <w:ind w:left="7088" w:hanging="10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 w:rsidR="00E7780E">
        <w:rPr>
          <w:rFonts w:ascii="Times New Roman" w:hAnsi="Times New Roman" w:cs="Times New Roman"/>
        </w:rPr>
        <w:t>примірний</w:t>
      </w:r>
      <w:r w:rsidRPr="009A6B4D">
        <w:rPr>
          <w:rFonts w:ascii="Times New Roman" w:hAnsi="Times New Roman" w:cs="Times New Roman"/>
        </w:rPr>
        <w:t>)</w:t>
      </w:r>
    </w:p>
    <w:p w:rsidR="00BC3A5D" w:rsidRPr="00BC3A5D" w:rsidRDefault="00BC3A5D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9A6B4D" w:rsidP="0080625E">
      <w:pPr>
        <w:tabs>
          <w:tab w:val="center" w:pos="920"/>
          <w:tab w:val="center" w:pos="1834"/>
          <w:tab w:val="center" w:pos="2751"/>
          <w:tab w:val="center" w:pos="50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C3A5D" w:rsidRPr="00BC3A5D" w:rsidRDefault="00BC3A5D" w:rsidP="00BC3A5D">
      <w:pPr>
        <w:spacing w:after="0" w:line="240" w:lineRule="auto"/>
        <w:ind w:left="929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організаційних та ремонтних робіт з підготовки___________________ закладу освіти до ___________/_____________навчального року </w:t>
      </w:r>
    </w:p>
    <w:p w:rsidR="00BC3A5D" w:rsidRDefault="00BC3A5D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69" w:type="dxa"/>
        <w:tblInd w:w="-105" w:type="dxa"/>
        <w:tblCellMar>
          <w:left w:w="106" w:type="dxa"/>
        </w:tblCellMar>
        <w:tblLook w:val="04A0"/>
      </w:tblPr>
      <w:tblGrid>
        <w:gridCol w:w="398"/>
        <w:gridCol w:w="5234"/>
        <w:gridCol w:w="1275"/>
        <w:gridCol w:w="2962"/>
      </w:tblGrid>
      <w:tr w:rsidR="00B759F9" w:rsidRPr="00B848A5" w:rsidTr="00EA5DB3">
        <w:trPr>
          <w:trHeight w:val="6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9F9" w:rsidRPr="00B848A5" w:rsidRDefault="00B759F9" w:rsidP="00E66D7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59F9" w:rsidRPr="00B848A5" w:rsidRDefault="00B759F9" w:rsidP="00E66D7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9F9" w:rsidRPr="00B848A5" w:rsidRDefault="00B759F9" w:rsidP="00E66D7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Зробити перевірку лічильників тепла і води.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Замінити лампи розжарювання на енергозберігаючі лампи в приміщеннях навчального закладу.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Перевірити стан підлоги в класах, кабінетах, майстернях та привести її  у відповідність до вимог норм і правил безпеки навчання і праці.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Провести вимірювання опору розтікання і заземлення електромережі та устаткування (за необхідності).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Перевірити стан вікон та засклити (за необхідності).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Перевірити стан горища, даху, провести ремонтні роботи з метою унеможливлення протікання даху.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Перевірити стан і засклити  за необхідності скляні фрамуги теплиці (оранжереї).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E7780E" w:rsidP="00E66D7B">
            <w:pPr>
              <w:tabs>
                <w:tab w:val="center" w:pos="2394"/>
                <w:tab w:val="right" w:pos="4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заходи…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A5D" w:rsidRPr="00BC3A5D" w:rsidRDefault="00BC3A5D" w:rsidP="00BC3A5D">
      <w:pPr>
        <w:spacing w:after="0" w:line="240" w:lineRule="auto"/>
        <w:ind w:left="921"/>
        <w:rPr>
          <w:rFonts w:ascii="Times New Roman" w:hAnsi="Times New Roman" w:cs="Times New Roman"/>
          <w:sz w:val="28"/>
          <w:szCs w:val="28"/>
        </w:rPr>
      </w:pPr>
    </w:p>
    <w:p w:rsidR="003C2FFB" w:rsidRPr="009A6B4D" w:rsidRDefault="003C2FFB" w:rsidP="003C2FFB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2FFB" w:rsidRPr="009A6B4D" w:rsidRDefault="003C2FFB" w:rsidP="003C2FFB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 керівника закладу освіти, підпис, ім’я та прізвище)</w:t>
      </w:r>
    </w:p>
    <w:p w:rsidR="00BC3A5D" w:rsidRDefault="00B759F9" w:rsidP="00433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2FFB" w:rsidRPr="00901D1E" w:rsidRDefault="003C2FFB" w:rsidP="003C2FFB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3C2FFB" w:rsidRDefault="003C2FFB" w:rsidP="003C2FFB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закладу освіти</w:t>
      </w:r>
    </w:p>
    <w:p w:rsidR="003C2FFB" w:rsidRDefault="003C2FFB" w:rsidP="003C2FFB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 № _____</w:t>
      </w:r>
    </w:p>
    <w:p w:rsidR="003C2FFB" w:rsidRPr="009A6B4D" w:rsidRDefault="003C2FFB" w:rsidP="003C2FFB">
      <w:pPr>
        <w:spacing w:after="0" w:line="240" w:lineRule="auto"/>
        <w:ind w:left="7088" w:hanging="10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 w:rsidR="00E7780E">
        <w:rPr>
          <w:rFonts w:ascii="Times New Roman" w:hAnsi="Times New Roman" w:cs="Times New Roman"/>
        </w:rPr>
        <w:t>примірний</w:t>
      </w:r>
      <w:r w:rsidRPr="009A6B4D">
        <w:rPr>
          <w:rFonts w:ascii="Times New Roman" w:hAnsi="Times New Roman" w:cs="Times New Roman"/>
        </w:rPr>
        <w:t>)</w:t>
      </w:r>
    </w:p>
    <w:p w:rsidR="003C2FFB" w:rsidRDefault="00B759F9" w:rsidP="00B75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:rsidR="00B759F9" w:rsidRDefault="00B759F9" w:rsidP="00B75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робочої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закладу освіти 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перевір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виконання організаційних та ремонтних робіт</w:t>
      </w:r>
    </w:p>
    <w:p w:rsidR="003C2FFB" w:rsidRDefault="003C2FFB" w:rsidP="00B759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59F9" w:rsidRPr="00B759F9" w:rsidRDefault="00B759F9" w:rsidP="005F0D3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Іван Іванович, заступник директора закладу освіти, голова 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>робочої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59F9" w:rsidRDefault="00B759F9" w:rsidP="005F0D3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КУЛІНИЧ Маргарита </w:t>
      </w:r>
      <w:r w:rsidR="0079396B">
        <w:rPr>
          <w:rFonts w:ascii="Times New Roman" w:hAnsi="Times New Roman" w:cs="Times New Roman"/>
          <w:sz w:val="28"/>
          <w:szCs w:val="28"/>
        </w:rPr>
        <w:t>Олександрівна</w:t>
      </w:r>
      <w:r>
        <w:rPr>
          <w:rFonts w:ascii="Times New Roman" w:hAnsi="Times New Roman" w:cs="Times New Roman"/>
          <w:sz w:val="28"/>
          <w:szCs w:val="28"/>
        </w:rPr>
        <w:t>, інженер відділу охорони праці закладу освіти.</w:t>
      </w:r>
    </w:p>
    <w:p w:rsidR="00B759F9" w:rsidRDefault="00B759F9" w:rsidP="005F0D3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 Алла Вікторівна, викладач закладу освіти.</w:t>
      </w:r>
    </w:p>
    <w:tbl>
      <w:tblPr>
        <w:tblStyle w:val="a4"/>
        <w:tblW w:w="0" w:type="auto"/>
        <w:tblInd w:w="709" w:type="dxa"/>
        <w:tblLook w:val="04A0"/>
      </w:tblPr>
      <w:tblGrid>
        <w:gridCol w:w="3402"/>
      </w:tblGrid>
      <w:tr w:rsidR="005F0D3D" w:rsidTr="005F0D3D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5F0D3D" w:rsidRDefault="005F0D3D" w:rsidP="00B7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9F9" w:rsidRPr="00B759F9" w:rsidRDefault="00B759F9" w:rsidP="00B759F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C3A5D" w:rsidRPr="003C2FFB" w:rsidRDefault="00BC3A5D" w:rsidP="005F0D3D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3C2FFB">
        <w:rPr>
          <w:rFonts w:ascii="Times New Roman" w:hAnsi="Times New Roman" w:cs="Times New Roman"/>
          <w:sz w:val="24"/>
          <w:szCs w:val="24"/>
        </w:rPr>
        <w:t>2</w:t>
      </w:r>
    </w:p>
    <w:p w:rsidR="00B759F9" w:rsidRPr="00901D1E" w:rsidRDefault="00B759F9" w:rsidP="005F0D3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01D1E">
        <w:rPr>
          <w:rFonts w:ascii="Times New Roman" w:hAnsi="Times New Roman" w:cs="Times New Roman"/>
          <w:sz w:val="24"/>
          <w:szCs w:val="24"/>
        </w:rPr>
        <w:t xml:space="preserve">Рекомендована форма </w:t>
      </w:r>
    </w:p>
    <w:p w:rsidR="00B759F9" w:rsidRPr="00BC3A5D" w:rsidRDefault="00B759F9" w:rsidP="00B759F9">
      <w:pPr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 w:rsidRPr="00750D48">
        <w:object w:dxaOrig="2401" w:dyaOrig="2912">
          <v:shape id="_x0000_i1026" type="#_x0000_t75" style="width:35.25pt;height:48pt" o:ole="" filled="t">
            <v:fill color2="black"/>
            <v:imagedata r:id="rId8" o:title=""/>
          </v:shape>
          <o:OLEObject Type="Embed" ProgID="PBrush" ShapeID="_x0000_i1026" DrawAspect="Content" ObjectID="_1657545943" r:id="rId10"/>
        </w:object>
      </w:r>
    </w:p>
    <w:p w:rsidR="00B759F9" w:rsidRDefault="00B759F9" w:rsidP="00B759F9">
      <w:pPr>
        <w:spacing w:after="0" w:line="240" w:lineRule="auto"/>
        <w:ind w:left="-1" w:right="207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759F9" w:rsidRPr="006B3B95" w:rsidRDefault="00B759F9" w:rsidP="00B759F9">
      <w:pPr>
        <w:spacing w:after="0" w:line="240" w:lineRule="auto"/>
        <w:ind w:left="-1" w:right="2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B3B95">
        <w:rPr>
          <w:rFonts w:ascii="Times New Roman" w:hAnsi="Times New Roman" w:cs="Times New Roman"/>
          <w:sz w:val="20"/>
          <w:szCs w:val="20"/>
        </w:rPr>
        <w:t>айменування закладу освіти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759F9" w:rsidRPr="00BC3A5D" w:rsidRDefault="00B759F9" w:rsidP="00B759F9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</w:p>
    <w:p w:rsidR="00B759F9" w:rsidRPr="006B3B95" w:rsidRDefault="00B759F9" w:rsidP="00B759F9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32"/>
          <w:szCs w:val="32"/>
        </w:rPr>
      </w:pPr>
      <w:r w:rsidRPr="006B3B95">
        <w:rPr>
          <w:rFonts w:ascii="Times New Roman" w:hAnsi="Times New Roman" w:cs="Times New Roman"/>
          <w:sz w:val="32"/>
          <w:szCs w:val="32"/>
        </w:rPr>
        <w:t>НАКАЗ</w:t>
      </w:r>
    </w:p>
    <w:p w:rsidR="00B759F9" w:rsidRPr="00BC3A5D" w:rsidRDefault="00B759F9" w:rsidP="00B759F9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</w:p>
    <w:p w:rsidR="00B759F9" w:rsidRPr="00BC3A5D" w:rsidRDefault="00B759F9" w:rsidP="00B759F9">
      <w:pPr>
        <w:tabs>
          <w:tab w:val="center" w:pos="4962"/>
          <w:tab w:val="right" w:pos="9356"/>
        </w:tabs>
        <w:spacing w:after="0" w:line="240" w:lineRule="auto"/>
        <w:ind w:righ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____________20___р. </w:t>
      </w:r>
      <w:r>
        <w:rPr>
          <w:rFonts w:ascii="Times New Roman" w:hAnsi="Times New Roman" w:cs="Times New Roman"/>
          <w:sz w:val="28"/>
          <w:szCs w:val="28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м. 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№ ______</w:t>
      </w:r>
    </w:p>
    <w:p w:rsidR="00B759F9" w:rsidRPr="00BC3A5D" w:rsidRDefault="00B759F9" w:rsidP="00B7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B759F9">
      <w:pPr>
        <w:spacing w:after="0" w:line="240" w:lineRule="auto"/>
        <w:ind w:right="4792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 створення пост</w:t>
      </w:r>
      <w:r w:rsidR="00B759F9">
        <w:rPr>
          <w:rFonts w:ascii="Times New Roman" w:hAnsi="Times New Roman" w:cs="Times New Roman"/>
          <w:sz w:val="28"/>
          <w:szCs w:val="28"/>
        </w:rPr>
        <w:t xml:space="preserve">ійно діючої технічної комісії </w:t>
      </w:r>
      <w:r w:rsidRPr="00BC3A5D">
        <w:rPr>
          <w:rFonts w:ascii="Times New Roman" w:hAnsi="Times New Roman" w:cs="Times New Roman"/>
          <w:sz w:val="28"/>
          <w:szCs w:val="28"/>
        </w:rPr>
        <w:t xml:space="preserve">з обстеження приміщень і споруд </w:t>
      </w:r>
    </w:p>
    <w:p w:rsidR="00BC3A5D" w:rsidRDefault="00BC3A5D" w:rsidP="00B759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9AD" w:rsidRPr="00BC3A5D" w:rsidRDefault="00E459AD" w:rsidP="00B759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5F0D3D">
      <w:pPr>
        <w:spacing w:after="0" w:line="240" w:lineRule="auto"/>
        <w:ind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5F0D3D">
        <w:rPr>
          <w:rFonts w:ascii="Times New Roman" w:hAnsi="Times New Roman" w:cs="Times New Roman"/>
          <w:sz w:val="28"/>
          <w:szCs w:val="28"/>
        </w:rPr>
        <w:t xml:space="preserve">вимог статті 13 та 17 </w:t>
      </w:r>
      <w:r w:rsidRPr="00BC3A5D">
        <w:rPr>
          <w:rFonts w:ascii="Times New Roman" w:hAnsi="Times New Roman" w:cs="Times New Roman"/>
          <w:sz w:val="28"/>
          <w:szCs w:val="28"/>
        </w:rPr>
        <w:t xml:space="preserve">Закону України «Про охорону праці», </w:t>
      </w:r>
      <w:r w:rsidR="007E57A9">
        <w:rPr>
          <w:rFonts w:ascii="Times New Roman" w:hAnsi="Times New Roman" w:cs="Times New Roman"/>
          <w:sz w:val="28"/>
          <w:szCs w:val="28"/>
        </w:rPr>
        <w:t>підпунктів 5 та 6 пункту 1 розділу І</w:t>
      </w:r>
      <w:r w:rsidR="007E57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3A5D">
        <w:rPr>
          <w:rFonts w:ascii="Times New Roman" w:hAnsi="Times New Roman" w:cs="Times New Roman"/>
          <w:sz w:val="28"/>
          <w:szCs w:val="28"/>
        </w:rPr>
        <w:t>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</w:t>
      </w:r>
      <w:r w:rsidR="00B759F9">
        <w:rPr>
          <w:rFonts w:ascii="Times New Roman" w:hAnsi="Times New Roman" w:cs="Times New Roman"/>
          <w:sz w:val="28"/>
          <w:szCs w:val="28"/>
        </w:rPr>
        <w:t xml:space="preserve"> України від 26.12.2017 № 1669</w:t>
      </w:r>
      <w:r w:rsidR="005F0D3D" w:rsidRPr="00BC3A5D">
        <w:rPr>
          <w:rFonts w:ascii="Times New Roman" w:hAnsi="Times New Roman" w:cs="Times New Roman"/>
          <w:sz w:val="28"/>
          <w:szCs w:val="28"/>
        </w:rPr>
        <w:t>, зареєстрованого в Міністерстві юстиції України 23.01.2018 за № 100/31552</w:t>
      </w:r>
      <w:r w:rsidR="005F0D3D">
        <w:rPr>
          <w:rFonts w:ascii="Times New Roman" w:hAnsi="Times New Roman" w:cs="Times New Roman"/>
          <w:sz w:val="28"/>
          <w:szCs w:val="28"/>
        </w:rPr>
        <w:t>, з метою</w:t>
      </w:r>
      <w:r w:rsidR="007E57A9">
        <w:rPr>
          <w:rFonts w:ascii="Times New Roman" w:hAnsi="Times New Roman" w:cs="Times New Roman"/>
          <w:sz w:val="28"/>
          <w:szCs w:val="28"/>
        </w:rPr>
        <w:t xml:space="preserve"> визначення готовності </w:t>
      </w:r>
      <w:r w:rsidR="007E57A9" w:rsidRPr="00BC3A5D">
        <w:rPr>
          <w:rFonts w:ascii="Times New Roman" w:hAnsi="Times New Roman" w:cs="Times New Roman"/>
          <w:sz w:val="28"/>
          <w:szCs w:val="28"/>
        </w:rPr>
        <w:t xml:space="preserve"> приміщень, інженерно-технічних комунікацій закладу освіти</w:t>
      </w:r>
      <w:r w:rsidR="007E57A9">
        <w:rPr>
          <w:rFonts w:ascii="Times New Roman" w:hAnsi="Times New Roman" w:cs="Times New Roman"/>
          <w:sz w:val="28"/>
          <w:szCs w:val="28"/>
        </w:rPr>
        <w:t xml:space="preserve"> та </w:t>
      </w:r>
      <w:r w:rsidR="007E57A9" w:rsidRPr="00BC3A5D">
        <w:rPr>
          <w:rFonts w:ascii="Times New Roman" w:hAnsi="Times New Roman" w:cs="Times New Roman"/>
          <w:sz w:val="28"/>
          <w:szCs w:val="28"/>
        </w:rPr>
        <w:t>введення їх в експлуатацію</w:t>
      </w:r>
      <w:r w:rsidR="007E57A9">
        <w:rPr>
          <w:rFonts w:ascii="Times New Roman" w:hAnsi="Times New Roman" w:cs="Times New Roman"/>
          <w:sz w:val="28"/>
          <w:szCs w:val="28"/>
        </w:rPr>
        <w:t>,</w:t>
      </w:r>
    </w:p>
    <w:p w:rsidR="00BC3A5D" w:rsidRPr="00BC3A5D" w:rsidRDefault="00BC3A5D" w:rsidP="00B759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5F0D3D">
      <w:pPr>
        <w:spacing w:after="0" w:line="240" w:lineRule="auto"/>
        <w:ind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BC3A5D" w:rsidRPr="00BC3A5D" w:rsidRDefault="00BC3A5D" w:rsidP="00B759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9AD" w:rsidRDefault="00E459AD" w:rsidP="00E459AD">
      <w:pPr>
        <w:pStyle w:val="a3"/>
        <w:numPr>
          <w:ilvl w:val="0"/>
          <w:numId w:val="14"/>
        </w:numPr>
        <w:tabs>
          <w:tab w:val="center" w:pos="1203"/>
          <w:tab w:val="center" w:pos="6104"/>
          <w:tab w:val="right" w:pos="101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 </w:t>
      </w:r>
      <w:r w:rsidRPr="00BC3A5D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ійно діючої технічної комісії </w:t>
      </w:r>
      <w:r w:rsidRPr="00BC3A5D">
        <w:rPr>
          <w:rFonts w:ascii="Times New Roman" w:hAnsi="Times New Roman" w:cs="Times New Roman"/>
          <w:sz w:val="28"/>
          <w:szCs w:val="28"/>
        </w:rPr>
        <w:t>з обстеження приміщень і споруд</w:t>
      </w:r>
      <w:r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="0079396B">
        <w:rPr>
          <w:rFonts w:ascii="Times New Roman" w:hAnsi="Times New Roman" w:cs="Times New Roman"/>
          <w:sz w:val="28"/>
          <w:szCs w:val="28"/>
        </w:rPr>
        <w:t>:</w:t>
      </w:r>
    </w:p>
    <w:p w:rsidR="0079396B" w:rsidRPr="0079396B" w:rsidRDefault="0079396B" w:rsidP="00A5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КАПЛИЦЯ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Ольга</w:t>
      </w:r>
      <w:r w:rsidRPr="0079396B">
        <w:rPr>
          <w:rFonts w:ascii="Times New Roman" w:hAnsi="Times New Roman" w:cs="Times New Roman"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sz w:val="28"/>
          <w:szCs w:val="28"/>
        </w:rPr>
        <w:t>івна</w:t>
      </w:r>
      <w:r w:rsidRPr="0079396B">
        <w:rPr>
          <w:rFonts w:ascii="Times New Roman" w:hAnsi="Times New Roman" w:cs="Times New Roman"/>
          <w:sz w:val="28"/>
          <w:szCs w:val="28"/>
        </w:rPr>
        <w:t xml:space="preserve">, заступник директора закладу освіти </w:t>
      </w:r>
      <w:r w:rsidRPr="00BC3A5D">
        <w:rPr>
          <w:rFonts w:ascii="Times New Roman" w:hAnsi="Times New Roman" w:cs="Times New Roman"/>
          <w:sz w:val="28"/>
          <w:szCs w:val="28"/>
        </w:rPr>
        <w:t>з адміністративно-господарської роботи</w:t>
      </w:r>
      <w:r w:rsidRPr="0079396B">
        <w:rPr>
          <w:rFonts w:ascii="Times New Roman" w:hAnsi="Times New Roman" w:cs="Times New Roman"/>
          <w:sz w:val="28"/>
          <w:szCs w:val="28"/>
        </w:rPr>
        <w:t xml:space="preserve">, голова </w:t>
      </w:r>
      <w:r w:rsidRPr="00BC3A5D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ійно діючої технічної </w:t>
      </w:r>
      <w:r w:rsidRPr="0079396B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396B" w:rsidRDefault="0079396B" w:rsidP="00A5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ОЛЬГІНА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</w:t>
      </w:r>
      <w:r w:rsidRPr="0079396B">
        <w:rPr>
          <w:rFonts w:ascii="Times New Roman" w:hAnsi="Times New Roman" w:cs="Times New Roman"/>
          <w:sz w:val="28"/>
          <w:szCs w:val="28"/>
        </w:rPr>
        <w:t xml:space="preserve"> Олександрівна,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79396B">
        <w:rPr>
          <w:rFonts w:ascii="Times New Roman" w:hAnsi="Times New Roman" w:cs="Times New Roman"/>
          <w:sz w:val="28"/>
          <w:szCs w:val="28"/>
        </w:rPr>
        <w:t xml:space="preserve"> відділу охорони праці закладу освіти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96B" w:rsidRPr="0079396B" w:rsidRDefault="0079396B" w:rsidP="00A5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АФАНАС’ЄВ Андрій Георгійович, інженер </w:t>
      </w:r>
      <w:r w:rsidRPr="0079396B">
        <w:rPr>
          <w:rFonts w:ascii="Times New Roman" w:hAnsi="Times New Roman" w:cs="Times New Roman"/>
          <w:sz w:val="28"/>
          <w:szCs w:val="28"/>
        </w:rPr>
        <w:t>відділу охорони праці закладу освіти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A5D">
        <w:rPr>
          <w:rFonts w:ascii="Times New Roman" w:hAnsi="Times New Roman" w:cs="Times New Roman"/>
          <w:sz w:val="28"/>
          <w:szCs w:val="28"/>
        </w:rPr>
        <w:t xml:space="preserve">відповідальний за </w:t>
      </w:r>
      <w:r w:rsidR="00433FC6">
        <w:rPr>
          <w:rFonts w:ascii="Times New Roman" w:hAnsi="Times New Roman" w:cs="Times New Roman"/>
          <w:sz w:val="28"/>
          <w:szCs w:val="28"/>
        </w:rPr>
        <w:t xml:space="preserve">стан </w:t>
      </w:r>
      <w:r w:rsidRPr="00BC3A5D">
        <w:rPr>
          <w:rFonts w:ascii="Times New Roman" w:hAnsi="Times New Roman" w:cs="Times New Roman"/>
          <w:sz w:val="28"/>
          <w:szCs w:val="28"/>
        </w:rPr>
        <w:t>безпе</w:t>
      </w:r>
      <w:r w:rsidR="00433FC6">
        <w:rPr>
          <w:rFonts w:ascii="Times New Roman" w:hAnsi="Times New Roman" w:cs="Times New Roman"/>
          <w:sz w:val="28"/>
          <w:szCs w:val="28"/>
        </w:rPr>
        <w:t>ки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будівель і споруд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96B" w:rsidRPr="0079396B" w:rsidRDefault="0079396B" w:rsidP="00A5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КОЛЯДЕНКО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Ніна</w:t>
      </w:r>
      <w:r w:rsidRPr="0079396B">
        <w:rPr>
          <w:rFonts w:ascii="Times New Roman" w:hAnsi="Times New Roman" w:cs="Times New Roman"/>
          <w:sz w:val="28"/>
          <w:szCs w:val="28"/>
        </w:rPr>
        <w:t xml:space="preserve"> Вікторівна, </w:t>
      </w: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79396B">
        <w:rPr>
          <w:rFonts w:ascii="Times New Roman" w:hAnsi="Times New Roman" w:cs="Times New Roman"/>
          <w:sz w:val="28"/>
          <w:szCs w:val="28"/>
        </w:rPr>
        <w:t>профспілкової організації закладу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41A" w:rsidRDefault="00E459AD" w:rsidP="00FB2C47">
      <w:pPr>
        <w:pStyle w:val="a3"/>
        <w:numPr>
          <w:ilvl w:val="0"/>
          <w:numId w:val="14"/>
        </w:numPr>
        <w:tabs>
          <w:tab w:val="center" w:pos="1203"/>
          <w:tab w:val="center" w:pos="6104"/>
          <w:tab w:val="right" w:pos="101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Голові </w:t>
      </w:r>
      <w:r w:rsidRPr="00BC3A5D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ійно діючої технічної комісії</w:t>
      </w:r>
      <w:r w:rsidR="0023241A">
        <w:rPr>
          <w:rFonts w:ascii="Times New Roman" w:hAnsi="Times New Roman" w:cs="Times New Roman"/>
          <w:sz w:val="28"/>
          <w:szCs w:val="28"/>
        </w:rPr>
        <w:t>:</w:t>
      </w:r>
    </w:p>
    <w:p w:rsidR="0023241A" w:rsidRDefault="0023241A" w:rsidP="0023241A">
      <w:pPr>
        <w:tabs>
          <w:tab w:val="center" w:pos="1203"/>
          <w:tab w:val="center" w:pos="6104"/>
          <w:tab w:val="right" w:pos="101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AC">
        <w:rPr>
          <w:rFonts w:ascii="Times New Roman" w:hAnsi="Times New Roman" w:cs="Times New Roman"/>
          <w:sz w:val="28"/>
          <w:szCs w:val="28"/>
        </w:rPr>
        <w:t>організувати роботу з обстеження приміщень і споруд</w:t>
      </w:r>
      <w:r w:rsidRPr="00D00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початку нового навчального року. За результатами роботи до 20 серпня 20__ р. надати на затвердження акт обстеження приміщень та інженерних комунікацій закладу освіти до початку </w:t>
      </w:r>
      <w:r w:rsidRPr="00D001AC">
        <w:rPr>
          <w:rFonts w:ascii="Times New Roman" w:hAnsi="Times New Roman" w:cs="Times New Roman"/>
          <w:sz w:val="28"/>
          <w:szCs w:val="28"/>
        </w:rPr>
        <w:t>_____/____ навчального року та опалювального сезону</w:t>
      </w:r>
      <w:r w:rsidRPr="00D00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акти-дозволи на введення в експлуатацію навчальних кабінетів, майстерень, спортзалів, іг</w:t>
      </w:r>
      <w:r w:rsidRPr="00D001AC">
        <w:rPr>
          <w:rFonts w:ascii="Times New Roman" w:hAnsi="Times New Roman" w:cs="Times New Roman"/>
          <w:sz w:val="28"/>
          <w:szCs w:val="28"/>
        </w:rPr>
        <w:t>рових та спортивних майданчиків, інших приміщень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41A" w:rsidRPr="0023241A" w:rsidRDefault="0023241A" w:rsidP="0023241A">
      <w:pPr>
        <w:tabs>
          <w:tab w:val="center" w:pos="1203"/>
          <w:tab w:val="center" w:pos="6104"/>
          <w:tab w:val="right" w:pos="101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A">
        <w:rPr>
          <w:rFonts w:ascii="Times New Roman" w:hAnsi="Times New Roman" w:cs="Times New Roman"/>
          <w:sz w:val="28"/>
          <w:szCs w:val="28"/>
        </w:rPr>
        <w:t>протягом навчального року пров</w:t>
      </w:r>
      <w:r w:rsidR="000656C5">
        <w:rPr>
          <w:rFonts w:ascii="Times New Roman" w:hAnsi="Times New Roman" w:cs="Times New Roman"/>
          <w:sz w:val="28"/>
          <w:szCs w:val="28"/>
        </w:rPr>
        <w:t>одити</w:t>
      </w:r>
      <w:r w:rsidRPr="0023241A">
        <w:rPr>
          <w:rFonts w:ascii="Times New Roman" w:hAnsi="Times New Roman" w:cs="Times New Roman"/>
          <w:sz w:val="28"/>
          <w:szCs w:val="28"/>
        </w:rPr>
        <w:t xml:space="preserve"> оцінювання технічного стану обладнання та устаткування навчальних приміщень, про результати доповісти до </w:t>
      </w:r>
      <w:r w:rsidRPr="0023241A">
        <w:rPr>
          <w:rFonts w:ascii="Times New Roman" w:hAnsi="Times New Roman" w:cs="Times New Roman"/>
          <w:color w:val="000000" w:themeColor="text1"/>
          <w:sz w:val="28"/>
          <w:szCs w:val="28"/>
        </w:rPr>
        <w:t>20 березня 20__ р.</w:t>
      </w:r>
    </w:p>
    <w:p w:rsidR="00E459AD" w:rsidRPr="00BC3A5D" w:rsidRDefault="00E459AD" w:rsidP="0023241A">
      <w:pPr>
        <w:pStyle w:val="a3"/>
        <w:numPr>
          <w:ilvl w:val="0"/>
          <w:numId w:val="14"/>
        </w:numPr>
        <w:tabs>
          <w:tab w:val="center" w:pos="1203"/>
          <w:tab w:val="center" w:pos="6104"/>
          <w:tab w:val="right" w:pos="10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</w:t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9AD" w:rsidRPr="00BC3A5D" w:rsidRDefault="00E459AD" w:rsidP="00E459AD">
      <w:pPr>
        <w:spacing w:after="0" w:line="240" w:lineRule="auto"/>
        <w:ind w:left="1097"/>
        <w:rPr>
          <w:rFonts w:ascii="Times New Roman" w:hAnsi="Times New Roman" w:cs="Times New Roman"/>
          <w:sz w:val="28"/>
          <w:szCs w:val="28"/>
        </w:rPr>
      </w:pPr>
    </w:p>
    <w:p w:rsidR="00E459AD" w:rsidRPr="009A6B4D" w:rsidRDefault="00E459AD" w:rsidP="00E459A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459AD" w:rsidRPr="009A6B4D" w:rsidRDefault="00E459AD" w:rsidP="00E459A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 керівника закладу освіти, підпис, ім’я та прізвище)</w:t>
      </w:r>
    </w:p>
    <w:tbl>
      <w:tblPr>
        <w:tblStyle w:val="a4"/>
        <w:tblW w:w="0" w:type="auto"/>
        <w:tblLook w:val="04A0"/>
      </w:tblPr>
      <w:tblGrid>
        <w:gridCol w:w="2694"/>
      </w:tblGrid>
      <w:tr w:rsidR="0079396B" w:rsidTr="0079396B"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79396B" w:rsidRDefault="0079396B" w:rsidP="00E459AD">
            <w:pPr>
              <w:tabs>
                <w:tab w:val="center" w:pos="1203"/>
                <w:tab w:val="center" w:pos="3567"/>
                <w:tab w:val="center" w:pos="6104"/>
                <w:tab w:val="right" w:pos="101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9AD" w:rsidRDefault="00E459AD" w:rsidP="00E459AD">
      <w:pPr>
        <w:tabs>
          <w:tab w:val="center" w:pos="1203"/>
          <w:tab w:val="center" w:pos="3567"/>
          <w:tab w:val="center" w:pos="6104"/>
          <w:tab w:val="right" w:pos="1014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96B" w:rsidRDefault="0079396B" w:rsidP="0079396B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9396B" w:rsidRPr="009A6B4D" w:rsidRDefault="0079396B" w:rsidP="0079396B">
      <w:pPr>
        <w:spacing w:after="0" w:line="240" w:lineRule="auto"/>
        <w:ind w:left="8222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 w:rsidR="00E7780E">
        <w:rPr>
          <w:rFonts w:ascii="Times New Roman" w:hAnsi="Times New Roman" w:cs="Times New Roman"/>
        </w:rPr>
        <w:t>примірний</w:t>
      </w:r>
      <w:r w:rsidRPr="009A6B4D">
        <w:rPr>
          <w:rFonts w:ascii="Times New Roman" w:hAnsi="Times New Roman" w:cs="Times New Roman"/>
        </w:rPr>
        <w:t>)</w:t>
      </w:r>
    </w:p>
    <w:p w:rsidR="00FB2C47" w:rsidRPr="00901D1E" w:rsidRDefault="00FB2C47" w:rsidP="00FB2C47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ЗАТВЕРДЖУЮ</w:t>
      </w:r>
    </w:p>
    <w:p w:rsidR="00FB2C47" w:rsidRDefault="00FB2C47" w:rsidP="00FB2C47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Директор____________</w:t>
      </w:r>
    </w:p>
    <w:p w:rsidR="00C06742" w:rsidRDefault="00C06742" w:rsidP="00C06742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06742" w:rsidRPr="00C06742" w:rsidRDefault="00C06742" w:rsidP="00C06742">
      <w:pPr>
        <w:spacing w:after="0" w:line="240" w:lineRule="auto"/>
        <w:ind w:left="7088"/>
        <w:jc w:val="center"/>
        <w:rPr>
          <w:rFonts w:ascii="Times New Roman" w:hAnsi="Times New Roman" w:cs="Times New Roman"/>
          <w:sz w:val="18"/>
          <w:szCs w:val="18"/>
        </w:rPr>
      </w:pPr>
      <w:r w:rsidRPr="00C06742">
        <w:rPr>
          <w:rFonts w:ascii="Times New Roman" w:hAnsi="Times New Roman" w:cs="Times New Roman"/>
          <w:sz w:val="18"/>
          <w:szCs w:val="18"/>
        </w:rPr>
        <w:t xml:space="preserve">(підпис, </w:t>
      </w:r>
      <w:r>
        <w:rPr>
          <w:rFonts w:ascii="Times New Roman" w:hAnsi="Times New Roman" w:cs="Times New Roman"/>
          <w:sz w:val="18"/>
          <w:szCs w:val="18"/>
        </w:rPr>
        <w:t>ім’я та прізвище)</w:t>
      </w:r>
    </w:p>
    <w:p w:rsidR="00FB2C47" w:rsidRDefault="00FB2C47" w:rsidP="00FB2C47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C06742">
        <w:rPr>
          <w:rFonts w:ascii="Times New Roman" w:hAnsi="Times New Roman" w:cs="Times New Roman"/>
          <w:sz w:val="24"/>
          <w:szCs w:val="24"/>
        </w:rPr>
        <w:t xml:space="preserve"> _________20___ р.</w:t>
      </w:r>
    </w:p>
    <w:p w:rsidR="00BC3A5D" w:rsidRPr="00BC3A5D" w:rsidRDefault="00BC3A5D" w:rsidP="0079396B">
      <w:pPr>
        <w:tabs>
          <w:tab w:val="center" w:pos="363"/>
          <w:tab w:val="center" w:pos="1834"/>
          <w:tab w:val="center" w:pos="2751"/>
          <w:tab w:val="center" w:pos="3668"/>
          <w:tab w:val="center" w:pos="57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</w:t>
      </w:r>
    </w:p>
    <w:p w:rsidR="00BC3A5D" w:rsidRPr="00BC3A5D" w:rsidRDefault="00BC3A5D" w:rsidP="00B5086E">
      <w:pPr>
        <w:tabs>
          <w:tab w:val="center" w:pos="8931"/>
        </w:tabs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726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обстеження приміщень та інженерних комунікацій закладу освіти до початку </w:t>
      </w:r>
      <w:r w:rsidRPr="00BC3A5D">
        <w:rPr>
          <w:rFonts w:ascii="Times New Roman" w:hAnsi="Times New Roman" w:cs="Times New Roman"/>
          <w:sz w:val="28"/>
          <w:szCs w:val="28"/>
        </w:rPr>
        <w:t>_____________/__________навчального року</w:t>
      </w:r>
      <w:r w:rsidR="00E7780E">
        <w:rPr>
          <w:rFonts w:ascii="Times New Roman" w:hAnsi="Times New Roman" w:cs="Times New Roman"/>
          <w:sz w:val="28"/>
          <w:szCs w:val="28"/>
        </w:rPr>
        <w:t xml:space="preserve"> та опалювального сезону</w:t>
      </w:r>
    </w:p>
    <w:p w:rsidR="00BC3A5D" w:rsidRPr="00BC3A5D" w:rsidRDefault="00BC3A5D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5086E" w:rsidP="00B5086E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A5D" w:rsidRPr="00BC3A5D">
        <w:rPr>
          <w:rFonts w:ascii="Times New Roman" w:hAnsi="Times New Roman" w:cs="Times New Roman"/>
          <w:sz w:val="28"/>
          <w:szCs w:val="28"/>
        </w:rPr>
        <w:t>остійно діюча технічна комісія у складі</w:t>
      </w:r>
      <w:r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комісії</w:t>
      </w:r>
      <w:r w:rsidR="00A329E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КАПЛИЦЯО.</w:t>
      </w:r>
      <w:r w:rsidRPr="0079396B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. та членів Ольгана Л. О., Афанас’єва А. Г. та Коляденка Н. В.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провела обстеження приміщень та інженерних комунікацій закладу освіти і встановила: </w:t>
      </w:r>
    </w:p>
    <w:p w:rsidR="00BC3A5D" w:rsidRDefault="00BC3A5D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Система водопроводу, водовідведення відремонтовані, протікання води не зафіксовано. </w:t>
      </w:r>
    </w:p>
    <w:p w:rsidR="00A329E6" w:rsidRPr="00BC3A5D" w:rsidRDefault="00A329E6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електропостачання у справному стані, </w:t>
      </w:r>
      <w:r w:rsidRPr="00BC3A5D">
        <w:rPr>
          <w:rFonts w:ascii="Times New Roman" w:hAnsi="Times New Roman" w:cs="Times New Roman"/>
          <w:sz w:val="28"/>
          <w:szCs w:val="28"/>
        </w:rPr>
        <w:t>відповідає вимогам норм і правил з охорони праці.</w:t>
      </w:r>
    </w:p>
    <w:p w:rsidR="00BC3A5D" w:rsidRPr="00BC3A5D" w:rsidRDefault="00BC3A5D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Стан приміщень (стіни, підлога, коридори, кабінети, майстерні, харчоблок, пральня, туалети), дах, допоміжні приміщення відповідає вимогам безпеки і виробничої санітарії, що визначаються чинними нормативно-правовими документами. </w:t>
      </w:r>
    </w:p>
    <w:p w:rsidR="00BC3A5D" w:rsidRPr="00BC3A5D" w:rsidRDefault="00BC3A5D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Обладнання в навчальних кабінетах відповідає вимогам норм і правил з охорони праці. </w:t>
      </w:r>
    </w:p>
    <w:p w:rsidR="00BC3A5D" w:rsidRPr="00BC3A5D" w:rsidRDefault="00BC3A5D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Обладнання і споруди в спортивній залі, на спортивному майданчику справні та надійно закріплені. </w:t>
      </w:r>
    </w:p>
    <w:p w:rsidR="00BC3A5D" w:rsidRPr="00BC3A5D" w:rsidRDefault="00BC3A5D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Тепломережа відремонтована, випробувана на протікання, котельня укомплектована працівниками (оператор котельні, кочегар тощо), забезпечена інструкцією з охорони праці та готова до експлуатації</w:t>
      </w:r>
      <w:r w:rsidR="00AA079D">
        <w:rPr>
          <w:rFonts w:ascii="Times New Roman" w:hAnsi="Times New Roman" w:cs="Times New Roman"/>
          <w:sz w:val="28"/>
          <w:szCs w:val="28"/>
        </w:rPr>
        <w:t xml:space="preserve"> в опалювальний період</w:t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TableGrid"/>
        <w:tblW w:w="8497" w:type="dxa"/>
        <w:tblInd w:w="3" w:type="dxa"/>
        <w:tblLook w:val="04A0"/>
      </w:tblPr>
      <w:tblGrid>
        <w:gridCol w:w="5496"/>
        <w:gridCol w:w="917"/>
        <w:gridCol w:w="914"/>
        <w:gridCol w:w="1170"/>
      </w:tblGrid>
      <w:tr w:rsidR="00BC3A5D" w:rsidRPr="00BC3A5D" w:rsidTr="00BC3A5D">
        <w:trPr>
          <w:trHeight w:val="322"/>
        </w:trPr>
        <w:tc>
          <w:tcPr>
            <w:tcW w:w="7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BC3A5D">
        <w:trPr>
          <w:trHeight w:val="1310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Висновок комісії: </w:t>
            </w:r>
          </w:p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Заклад освіти готовий до роботи. </w:t>
            </w:r>
          </w:p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Підписи: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BC3A5D">
        <w:trPr>
          <w:trHeight w:val="64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tabs>
                <w:tab w:val="center" w:pos="2749"/>
                <w:tab w:val="center" w:pos="4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 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Члени комісії: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BC3A5D" w:rsidRPr="00BC3A5D" w:rsidTr="00BC3A5D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tabs>
                <w:tab w:val="center" w:pos="1832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BC3A5D" w:rsidRPr="00BC3A5D" w:rsidTr="00BC3A5D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BC3A5D" w:rsidRPr="00BC3A5D" w:rsidTr="00BC3A5D">
        <w:trPr>
          <w:trHeight w:val="345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A329E6" w:rsidTr="00A329E6">
        <w:tc>
          <w:tcPr>
            <w:tcW w:w="3402" w:type="dxa"/>
          </w:tcPr>
          <w:p w:rsidR="00A329E6" w:rsidRDefault="00A329E6" w:rsidP="00BC3A5D">
            <w:pPr>
              <w:tabs>
                <w:tab w:val="center" w:pos="920"/>
                <w:tab w:val="center" w:pos="7330"/>
                <w:tab w:val="center" w:pos="8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9E6" w:rsidRDefault="00A329E6" w:rsidP="00BC3A5D">
      <w:pPr>
        <w:tabs>
          <w:tab w:val="center" w:pos="920"/>
          <w:tab w:val="center" w:pos="7330"/>
          <w:tab w:val="center" w:pos="8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9E6" w:rsidRDefault="00A329E6" w:rsidP="00A329E6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329E6" w:rsidRDefault="00A329E6" w:rsidP="00A329E6">
      <w:pPr>
        <w:spacing w:after="0" w:line="240" w:lineRule="auto"/>
        <w:ind w:left="8222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(орієнтовний)</w:t>
      </w:r>
    </w:p>
    <w:p w:rsidR="00C06742" w:rsidRPr="00901D1E" w:rsidRDefault="00C06742" w:rsidP="00C06742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ЗАТВЕРДЖУЮ</w:t>
      </w:r>
    </w:p>
    <w:p w:rsidR="00C06742" w:rsidRDefault="00C06742" w:rsidP="00C06742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Директор____________</w:t>
      </w:r>
    </w:p>
    <w:p w:rsidR="00C06742" w:rsidRDefault="00C06742" w:rsidP="00C06742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06742" w:rsidRPr="00C06742" w:rsidRDefault="00C06742" w:rsidP="00C06742">
      <w:pPr>
        <w:spacing w:after="0" w:line="240" w:lineRule="auto"/>
        <w:ind w:left="7088"/>
        <w:jc w:val="center"/>
        <w:rPr>
          <w:rFonts w:ascii="Times New Roman" w:hAnsi="Times New Roman" w:cs="Times New Roman"/>
          <w:sz w:val="18"/>
          <w:szCs w:val="18"/>
        </w:rPr>
      </w:pPr>
      <w:r w:rsidRPr="00C06742">
        <w:rPr>
          <w:rFonts w:ascii="Times New Roman" w:hAnsi="Times New Roman" w:cs="Times New Roman"/>
          <w:sz w:val="18"/>
          <w:szCs w:val="18"/>
        </w:rPr>
        <w:t xml:space="preserve">(підпис, </w:t>
      </w:r>
      <w:r>
        <w:rPr>
          <w:rFonts w:ascii="Times New Roman" w:hAnsi="Times New Roman" w:cs="Times New Roman"/>
          <w:sz w:val="18"/>
          <w:szCs w:val="18"/>
        </w:rPr>
        <w:t>ім’я та прізвище)</w:t>
      </w:r>
    </w:p>
    <w:p w:rsidR="00C06742" w:rsidRDefault="00C06742" w:rsidP="00C06742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_________20___ р.</w:t>
      </w:r>
    </w:p>
    <w:p w:rsidR="00C06742" w:rsidRPr="009A6B4D" w:rsidRDefault="00C06742" w:rsidP="00A329E6">
      <w:pPr>
        <w:spacing w:after="0" w:line="240" w:lineRule="auto"/>
        <w:ind w:left="8222"/>
        <w:rPr>
          <w:rFonts w:ascii="Times New Roman" w:hAnsi="Times New Roman" w:cs="Times New Roman"/>
        </w:rPr>
      </w:pPr>
    </w:p>
    <w:p w:rsidR="00BC3A5D" w:rsidRPr="00BC3A5D" w:rsidRDefault="00BC3A5D" w:rsidP="00C06742">
      <w:pPr>
        <w:spacing w:after="0" w:line="240" w:lineRule="auto"/>
        <w:ind w:left="3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Акт-дозвіл</w:t>
      </w:r>
    </w:p>
    <w:p w:rsidR="00BC3A5D" w:rsidRPr="00BC3A5D" w:rsidRDefault="00BC3A5D" w:rsidP="00A329E6">
      <w:pPr>
        <w:tabs>
          <w:tab w:val="center" w:pos="4281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 проведення занять в спортивному залі закладу освіти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A329E6">
      <w:pPr>
        <w:tabs>
          <w:tab w:val="right" w:pos="9639"/>
        </w:tabs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м. _______ </w:t>
      </w:r>
      <w:r w:rsidR="00A329E6">
        <w:rPr>
          <w:rFonts w:ascii="Times New Roman" w:hAnsi="Times New Roman" w:cs="Times New Roman"/>
          <w:sz w:val="28"/>
          <w:szCs w:val="28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«___»_______20__р. 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A329E6" w:rsidP="00A329E6">
      <w:pPr>
        <w:spacing w:after="0" w:line="240" w:lineRule="auto"/>
        <w:ind w:left="-1" w:right="207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3A5D">
        <w:rPr>
          <w:rFonts w:ascii="Times New Roman" w:hAnsi="Times New Roman" w:cs="Times New Roman"/>
          <w:sz w:val="28"/>
          <w:szCs w:val="28"/>
        </w:rPr>
        <w:t>остійно діюча технічна комісія у складі</w:t>
      </w:r>
      <w:r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комісії – КАПЛИЦЯ О.</w:t>
      </w:r>
      <w:r w:rsidRPr="0079396B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 та членів Ольгана Л. О., Афанас’єва А. Г. та Коляденка Н. В.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, склали цей акт про те, що в спортивному залі було проведено випробування і перевірку на надійність встановлення та закріплення спортивного інвентарю і нестандартного обладнання. Відомості про випробування наведені в таблиці. </w:t>
      </w:r>
    </w:p>
    <w:p w:rsidR="00BC3A5D" w:rsidRPr="00BC3A5D" w:rsidRDefault="00BC3A5D" w:rsidP="0023241A">
      <w:pPr>
        <w:spacing w:after="0" w:line="240" w:lineRule="auto"/>
        <w:ind w:left="3"/>
        <w:jc w:val="right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Таблиця </w:t>
      </w:r>
    </w:p>
    <w:tbl>
      <w:tblPr>
        <w:tblStyle w:val="TableGrid"/>
        <w:tblW w:w="9856" w:type="dxa"/>
        <w:tblInd w:w="-105" w:type="dxa"/>
        <w:tblCellMar>
          <w:left w:w="108" w:type="dxa"/>
          <w:right w:w="38" w:type="dxa"/>
        </w:tblCellMar>
        <w:tblLook w:val="04A0"/>
      </w:tblPr>
      <w:tblGrid>
        <w:gridCol w:w="526"/>
        <w:gridCol w:w="2842"/>
        <w:gridCol w:w="1361"/>
        <w:gridCol w:w="1702"/>
        <w:gridCol w:w="1745"/>
        <w:gridCol w:w="1680"/>
      </w:tblGrid>
      <w:tr w:rsidR="00BC3A5D" w:rsidRPr="00BC3A5D" w:rsidTr="00A329E6">
        <w:trPr>
          <w:trHeight w:val="97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Назва спортивного інвентарю і</w:t>
            </w:r>
          </w:p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спортобладнання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Дані випробувань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Закріплено надійно чи ненадійно</w:t>
            </w: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Бруси паралельні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A329E6">
        <w:trPr>
          <w:trHeight w:val="3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Кінь гімнастичний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Козел гімнастичний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Лави гімнастичні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A329E6">
        <w:trPr>
          <w:trHeight w:val="3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Гімнастична стійка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Стійки волейбольні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Щити баскетбольні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A329E6">
      <w:pPr>
        <w:tabs>
          <w:tab w:val="center" w:pos="1979"/>
        </w:tabs>
        <w:spacing w:after="0" w:line="240" w:lineRule="auto"/>
        <w:ind w:left="-10" w:firstLine="71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Висновок </w:t>
      </w:r>
      <w:r w:rsidR="00A329E6">
        <w:rPr>
          <w:rFonts w:ascii="Times New Roman" w:hAnsi="Times New Roman" w:cs="Times New Roman"/>
          <w:sz w:val="28"/>
          <w:szCs w:val="28"/>
        </w:rPr>
        <w:t>п</w:t>
      </w:r>
      <w:r w:rsidR="00A329E6" w:rsidRPr="00BC3A5D">
        <w:rPr>
          <w:rFonts w:ascii="Times New Roman" w:hAnsi="Times New Roman" w:cs="Times New Roman"/>
          <w:sz w:val="28"/>
          <w:szCs w:val="28"/>
        </w:rPr>
        <w:t>остійно діюч</w:t>
      </w:r>
      <w:r w:rsidR="00A329E6">
        <w:rPr>
          <w:rFonts w:ascii="Times New Roman" w:hAnsi="Times New Roman" w:cs="Times New Roman"/>
          <w:sz w:val="28"/>
          <w:szCs w:val="28"/>
        </w:rPr>
        <w:t>ої</w:t>
      </w:r>
      <w:r w:rsidR="00A329E6" w:rsidRPr="00BC3A5D">
        <w:rPr>
          <w:rFonts w:ascii="Times New Roman" w:hAnsi="Times New Roman" w:cs="Times New Roman"/>
          <w:sz w:val="28"/>
          <w:szCs w:val="28"/>
        </w:rPr>
        <w:t xml:space="preserve"> технічн</w:t>
      </w:r>
      <w:r w:rsidR="00A329E6">
        <w:rPr>
          <w:rFonts w:ascii="Times New Roman" w:hAnsi="Times New Roman" w:cs="Times New Roman"/>
          <w:sz w:val="28"/>
          <w:szCs w:val="28"/>
        </w:rPr>
        <w:t>ої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комісії:</w:t>
      </w:r>
    </w:p>
    <w:p w:rsidR="00BC3A5D" w:rsidRPr="00BC3A5D" w:rsidRDefault="00BC3A5D" w:rsidP="00A329E6">
      <w:pPr>
        <w:numPr>
          <w:ilvl w:val="0"/>
          <w:numId w:val="4"/>
        </w:numPr>
        <w:tabs>
          <w:tab w:val="right" w:pos="1134"/>
        </w:tabs>
        <w:spacing w:after="0" w:line="240" w:lineRule="auto"/>
        <w:ind w:left="0" w:right="20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Установлено, що все спортивне обладнання закріплене надійно і придатне для використання в освітньому процесі за умови  виконання правил безпеки під час проведення занять в спортивному залі закладу освіти. </w:t>
      </w:r>
    </w:p>
    <w:p w:rsidR="00BC3A5D" w:rsidRPr="00BC3A5D" w:rsidRDefault="00BC3A5D" w:rsidP="00A329E6">
      <w:pPr>
        <w:numPr>
          <w:ilvl w:val="0"/>
          <w:numId w:val="4"/>
        </w:numPr>
        <w:tabs>
          <w:tab w:val="right" w:pos="1134"/>
        </w:tabs>
        <w:spacing w:after="0" w:line="240" w:lineRule="auto"/>
        <w:ind w:left="0" w:right="20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Для учнів створено умови для проведення занять з фізичної культури, робочі місця учнів відповідають нормам і правилам з охорони праці, безпеки проведення занять, а також віковим особливостям учнів. </w:t>
      </w:r>
    </w:p>
    <w:p w:rsidR="00BC3A5D" w:rsidRPr="00BC3A5D" w:rsidRDefault="00BC3A5D" w:rsidP="00A329E6">
      <w:pPr>
        <w:numPr>
          <w:ilvl w:val="0"/>
          <w:numId w:val="4"/>
        </w:numPr>
        <w:tabs>
          <w:tab w:val="right" w:pos="1134"/>
        </w:tabs>
        <w:spacing w:after="0" w:line="240" w:lineRule="auto"/>
        <w:ind w:left="0" w:right="20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Педагогічний персонал ознайомлений з правилами безпеки та інструкціями з безпеки під час проведення занять з фізичної культури і спорту. </w:t>
      </w:r>
    </w:p>
    <w:p w:rsidR="00BC3A5D" w:rsidRPr="00BC3A5D" w:rsidRDefault="00BC3A5D" w:rsidP="00BC3A5D">
      <w:pPr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BC3A5D">
      <w:pPr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497" w:type="dxa"/>
        <w:tblInd w:w="3" w:type="dxa"/>
        <w:tblLook w:val="04A0"/>
      </w:tblPr>
      <w:tblGrid>
        <w:gridCol w:w="5496"/>
        <w:gridCol w:w="917"/>
        <w:gridCol w:w="914"/>
        <w:gridCol w:w="1170"/>
      </w:tblGrid>
      <w:tr w:rsidR="00A329E6" w:rsidRPr="00BC3A5D" w:rsidTr="00E66D7B">
        <w:trPr>
          <w:trHeight w:val="64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tabs>
                <w:tab w:val="center" w:pos="2749"/>
                <w:tab w:val="center" w:pos="4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 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Члени комісії: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A329E6" w:rsidRPr="00BC3A5D" w:rsidTr="00E66D7B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tabs>
                <w:tab w:val="center" w:pos="1832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A329E6" w:rsidRPr="00BC3A5D" w:rsidTr="00E66D7B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A329E6" w:rsidRPr="00BC3A5D" w:rsidTr="00E66D7B">
        <w:trPr>
          <w:trHeight w:val="345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A329E6" w:rsidTr="00E66D7B">
        <w:tc>
          <w:tcPr>
            <w:tcW w:w="3402" w:type="dxa"/>
          </w:tcPr>
          <w:p w:rsidR="00A329E6" w:rsidRDefault="00A329E6" w:rsidP="00E66D7B">
            <w:pPr>
              <w:tabs>
                <w:tab w:val="center" w:pos="920"/>
                <w:tab w:val="center" w:pos="7330"/>
                <w:tab w:val="center" w:pos="8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683" w:rsidRDefault="00A55683" w:rsidP="00A329E6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</w:p>
    <w:p w:rsidR="00A329E6" w:rsidRDefault="00A329E6" w:rsidP="00A329E6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329E6" w:rsidRPr="009A6B4D" w:rsidRDefault="00A329E6" w:rsidP="00A329E6">
      <w:pPr>
        <w:spacing w:after="0" w:line="240" w:lineRule="auto"/>
        <w:ind w:left="8222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примірний</w:t>
      </w:r>
      <w:r w:rsidRPr="009A6B4D">
        <w:rPr>
          <w:rFonts w:ascii="Times New Roman" w:hAnsi="Times New Roman" w:cs="Times New Roman"/>
        </w:rPr>
        <w:t>)</w:t>
      </w:r>
    </w:p>
    <w:p w:rsidR="00C06742" w:rsidRPr="00901D1E" w:rsidRDefault="00C06742" w:rsidP="00C06742">
      <w:pPr>
        <w:spacing w:after="0" w:line="240" w:lineRule="auto"/>
        <w:ind w:left="6663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ЗАТВЕРДЖУЮ</w:t>
      </w:r>
    </w:p>
    <w:p w:rsidR="00C06742" w:rsidRDefault="00C06742" w:rsidP="00C06742">
      <w:pPr>
        <w:tabs>
          <w:tab w:val="right" w:pos="9639"/>
        </w:tabs>
        <w:spacing w:after="0" w:line="240" w:lineRule="auto"/>
        <w:ind w:left="666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Керівник органу управління освітою </w:t>
      </w:r>
      <w:r w:rsidRPr="00C067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6742" w:rsidRPr="00C06742" w:rsidRDefault="00C06742" w:rsidP="00C06742">
      <w:pPr>
        <w:tabs>
          <w:tab w:val="right" w:pos="9639"/>
        </w:tabs>
        <w:spacing w:after="0" w:line="240" w:lineRule="auto"/>
        <w:ind w:left="6663"/>
        <w:rPr>
          <w:rFonts w:ascii="Times New Roman" w:hAnsi="Times New Roman" w:cs="Times New Roman"/>
          <w:sz w:val="24"/>
          <w:szCs w:val="24"/>
          <w:u w:val="single"/>
        </w:rPr>
      </w:pPr>
      <w:r w:rsidRPr="00C067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6742" w:rsidRPr="00C06742" w:rsidRDefault="00C06742" w:rsidP="00C06742">
      <w:pPr>
        <w:spacing w:after="0" w:line="240" w:lineRule="auto"/>
        <w:ind w:left="6663"/>
        <w:jc w:val="center"/>
        <w:rPr>
          <w:rFonts w:ascii="Times New Roman" w:hAnsi="Times New Roman" w:cs="Times New Roman"/>
          <w:sz w:val="18"/>
          <w:szCs w:val="18"/>
        </w:rPr>
      </w:pPr>
      <w:r w:rsidRPr="00C06742">
        <w:rPr>
          <w:rFonts w:ascii="Times New Roman" w:hAnsi="Times New Roman" w:cs="Times New Roman"/>
          <w:sz w:val="18"/>
          <w:szCs w:val="18"/>
        </w:rPr>
        <w:t xml:space="preserve">(підпис, </w:t>
      </w:r>
      <w:r>
        <w:rPr>
          <w:rFonts w:ascii="Times New Roman" w:hAnsi="Times New Roman" w:cs="Times New Roman"/>
          <w:sz w:val="18"/>
          <w:szCs w:val="18"/>
        </w:rPr>
        <w:t>ім’я та прізвище)</w:t>
      </w:r>
    </w:p>
    <w:p w:rsidR="00C06742" w:rsidRDefault="00C06742" w:rsidP="00C06742">
      <w:pPr>
        <w:spacing w:after="0" w:line="240" w:lineRule="auto"/>
        <w:ind w:left="666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_________20___ р.</w:t>
      </w:r>
    </w:p>
    <w:p w:rsidR="00BC3A5D" w:rsidRPr="00BC3A5D" w:rsidRDefault="00BC3A5D" w:rsidP="00C06742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329E6" w:rsidRDefault="00BC3A5D" w:rsidP="00BC3A5D">
      <w:pPr>
        <w:spacing w:after="0" w:line="240" w:lineRule="auto"/>
        <w:ind w:left="777" w:right="9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E66D7B" w:rsidRDefault="00A329E6" w:rsidP="00E66D7B">
      <w:pPr>
        <w:tabs>
          <w:tab w:val="center" w:pos="7088"/>
        </w:tabs>
        <w:spacing w:after="0" w:line="240" w:lineRule="auto"/>
        <w:ind w:left="777" w:right="9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прийому готовності 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E66D7B" w:rsidRPr="00E66D7B" w:rsidRDefault="00E66D7B" w:rsidP="00E66D7B">
      <w:pPr>
        <w:spacing w:after="0" w:line="240" w:lineRule="auto"/>
        <w:ind w:left="2977" w:right="987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(найменування закладу освіти)</w:t>
      </w:r>
    </w:p>
    <w:p w:rsidR="00E66D7B" w:rsidRDefault="00A329E6" w:rsidP="00E66D7B">
      <w:pPr>
        <w:tabs>
          <w:tab w:val="center" w:pos="2552"/>
          <w:tab w:val="center" w:pos="4820"/>
        </w:tabs>
        <w:spacing w:after="0" w:line="240" w:lineRule="auto"/>
        <w:ind w:left="777" w:right="9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нового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  <w:r w:rsidR="00E66D7B">
        <w:rPr>
          <w:rFonts w:ascii="Times New Roman" w:hAnsi="Times New Roman" w:cs="Times New Roman"/>
          <w:sz w:val="28"/>
          <w:szCs w:val="28"/>
        </w:rPr>
        <w:t xml:space="preserve"> / 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навчального року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BC3A5D">
      <w:pPr>
        <w:spacing w:after="0" w:line="240" w:lineRule="auto"/>
        <w:ind w:left="-1" w:right="203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Повна адреса _____________________________________. Телефон _________________________________ . </w:t>
      </w:r>
    </w:p>
    <w:p w:rsidR="00BC3A5D" w:rsidRP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Прізвище, ім’я, по батькові керівника  </w:t>
      </w:r>
    </w:p>
    <w:p w:rsidR="00BC3A5D" w:rsidRP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:rsidR="00BC3A5D" w:rsidRPr="00BC3A5D" w:rsidRDefault="00BC3A5D" w:rsidP="00C06742">
      <w:pPr>
        <w:spacing w:after="0" w:line="240" w:lineRule="auto"/>
        <w:ind w:left="-1" w:right="207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Відповідно до рішення (наказу) ________________(органу управління освітою) від «__»___20___ р. №_____ перевірку проводила комісія в складі: </w:t>
      </w:r>
    </w:p>
    <w:p w:rsidR="00BC3A5D" w:rsidRPr="00BC3A5D" w:rsidRDefault="00BC3A5D" w:rsidP="00C06742">
      <w:pPr>
        <w:spacing w:after="0" w:line="240" w:lineRule="auto"/>
        <w:ind w:left="-1" w:right="207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___________________</w:t>
      </w:r>
      <w:r w:rsidR="00E66D7B">
        <w:rPr>
          <w:rFonts w:ascii="Times New Roman" w:hAnsi="Times New Roman" w:cs="Times New Roman"/>
          <w:sz w:val="28"/>
          <w:szCs w:val="28"/>
        </w:rPr>
        <w:t xml:space="preserve"> (від </w:t>
      </w:r>
      <w:r w:rsidRPr="00BC3A5D">
        <w:rPr>
          <w:rFonts w:ascii="Times New Roman" w:hAnsi="Times New Roman" w:cs="Times New Roman"/>
          <w:sz w:val="28"/>
          <w:szCs w:val="28"/>
        </w:rPr>
        <w:t>органу управління освітою</w:t>
      </w:r>
      <w:r w:rsidR="00E66D7B">
        <w:rPr>
          <w:rFonts w:ascii="Times New Roman" w:hAnsi="Times New Roman" w:cs="Times New Roman"/>
          <w:sz w:val="28"/>
          <w:szCs w:val="28"/>
        </w:rPr>
        <w:t>);</w:t>
      </w:r>
    </w:p>
    <w:p w:rsidR="00E66D7B" w:rsidRDefault="00BC3A5D" w:rsidP="00C06742">
      <w:pPr>
        <w:spacing w:after="0" w:line="240" w:lineRule="auto"/>
        <w:ind w:left="-1" w:right="207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E66D7B">
        <w:rPr>
          <w:rFonts w:ascii="Times New Roman" w:hAnsi="Times New Roman" w:cs="Times New Roman"/>
          <w:sz w:val="28"/>
          <w:szCs w:val="28"/>
        </w:rPr>
        <w:t>(</w:t>
      </w:r>
      <w:r w:rsidRPr="00BC3A5D">
        <w:rPr>
          <w:rFonts w:ascii="Times New Roman" w:hAnsi="Times New Roman" w:cs="Times New Roman"/>
          <w:sz w:val="28"/>
          <w:szCs w:val="28"/>
        </w:rPr>
        <w:t>від органів державного нагляду (пожежна охорона, охорона праці, цивільний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захист тощо)</w:t>
      </w:r>
      <w:r w:rsidR="00E66D7B">
        <w:rPr>
          <w:rFonts w:ascii="Times New Roman" w:hAnsi="Times New Roman" w:cs="Times New Roman"/>
          <w:sz w:val="28"/>
          <w:szCs w:val="28"/>
        </w:rPr>
        <w:t>;</w:t>
      </w:r>
    </w:p>
    <w:p w:rsidR="00BC3A5D" w:rsidRPr="00BC3A5D" w:rsidRDefault="00E66D7B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>від закладу освіти).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Комісією встановлено: 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E66D7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наказу МОН України «Про закріплення державного майна на праві оперативного управління за закладом освіти  ____________» (наказ МОН №___ від «___»_________20___ р. </w:t>
      </w:r>
    </w:p>
    <w:p w:rsidR="00113FD9" w:rsidRPr="00BC3A5D" w:rsidRDefault="00113FD9" w:rsidP="00113FD9">
      <w:pPr>
        <w:tabs>
          <w:tab w:val="left" w:pos="993"/>
        </w:tabs>
        <w:spacing w:after="0" w:line="240" w:lineRule="auto"/>
        <w:ind w:left="709" w:right="207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E66D7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У 20__/ 20__ навчальному році в закладі освіти </w:t>
      </w:r>
      <w:r w:rsidR="00E66D7B">
        <w:rPr>
          <w:rFonts w:ascii="Times New Roman" w:hAnsi="Times New Roman" w:cs="Times New Roman"/>
          <w:sz w:val="28"/>
          <w:szCs w:val="28"/>
        </w:rPr>
        <w:t xml:space="preserve">буде навчатися ___ </w:t>
      </w:r>
      <w:r w:rsidRPr="00BC3A5D">
        <w:rPr>
          <w:rFonts w:ascii="Times New Roman" w:hAnsi="Times New Roman" w:cs="Times New Roman"/>
          <w:sz w:val="28"/>
          <w:szCs w:val="28"/>
        </w:rPr>
        <w:t xml:space="preserve">груп, _______учнів,______слухачів. </w:t>
      </w:r>
    </w:p>
    <w:p w:rsidR="00113FD9" w:rsidRDefault="00113FD9" w:rsidP="00113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E66D7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плану роботи закладу освіти на новий навчальний рік ___________________________________________________________ </w:t>
      </w:r>
    </w:p>
    <w:p w:rsidR="00113FD9" w:rsidRDefault="00113FD9" w:rsidP="00113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683" w:rsidRDefault="00A55683" w:rsidP="00113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E66D7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Стан та якість ремонту приміщень: </w:t>
      </w:r>
    </w:p>
    <w:p w:rsidR="00E66D7B" w:rsidRDefault="00BC3A5D" w:rsidP="00E66D7B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капітального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66D7B" w:rsidRDefault="00BC3A5D" w:rsidP="00E66D7B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поточного 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  <w:r w:rsidR="00E66D7B" w:rsidRPr="00E66D7B">
        <w:rPr>
          <w:rFonts w:ascii="Times New Roman" w:hAnsi="Times New Roman" w:cs="Times New Roman"/>
          <w:sz w:val="28"/>
          <w:szCs w:val="28"/>
        </w:rPr>
        <w:t>.</w:t>
      </w:r>
    </w:p>
    <w:p w:rsidR="00BC3A5D" w:rsidRDefault="00BC3A5D" w:rsidP="00E66D7B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Хто виконував роботи з ремонту будівель 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Pr="00BC3A5D" w:rsidRDefault="00113FD9" w:rsidP="00E66D7B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E66D7B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Стан території та її площа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Pr="00113FD9" w:rsidRDefault="00113FD9" w:rsidP="00A55683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Pr="00BC3A5D" w:rsidRDefault="00113FD9" w:rsidP="00113FD9">
      <w:pPr>
        <w:tabs>
          <w:tab w:val="left" w:pos="993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66D7B" w:rsidRDefault="00BC3A5D" w:rsidP="00E66D7B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Кількість і стан допоміжних споруд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E66D7B" w:rsidRDefault="00E66D7B" w:rsidP="00A55683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D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BC3A5D" w:rsidRDefault="00BC3A5D" w:rsidP="00113FD9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цементованих майданчиків для сміттєзбиральників, їх ст</w:t>
      </w:r>
      <w:r w:rsidR="00E66D7B">
        <w:rPr>
          <w:rFonts w:ascii="Times New Roman" w:hAnsi="Times New Roman" w:cs="Times New Roman"/>
          <w:sz w:val="28"/>
          <w:szCs w:val="28"/>
        </w:rPr>
        <w:t xml:space="preserve">ан </w:t>
      </w:r>
      <w:r w:rsidR="00113FD9"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66D7B" w:rsidRPr="00E66D7B" w:rsidRDefault="00E66D7B" w:rsidP="00A55683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D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BC3A5D" w:rsidRDefault="00BC3A5D" w:rsidP="00E66D7B">
      <w:pPr>
        <w:tabs>
          <w:tab w:val="left" w:pos="993"/>
        </w:tabs>
        <w:spacing w:after="0" w:line="240" w:lineRule="auto"/>
        <w:ind w:right="207" w:firstLine="709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113FD9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Огорожа навколо території закладу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освіти та її стан </w:t>
      </w:r>
      <w:r w:rsidR="00113FD9"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Pr="00113FD9" w:rsidRDefault="00113FD9" w:rsidP="00A55683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BC3A5D" w:rsidRDefault="00BC3A5D" w:rsidP="00E66D7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113FD9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Спортивні споруди і майданчики, їх розміри та технічний стан </w:t>
      </w:r>
      <w:r w:rsidR="00113FD9"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Pr="00113FD9" w:rsidRDefault="00113FD9" w:rsidP="00A55683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BC3A5D" w:rsidRDefault="00BC3A5D" w:rsidP="00E66D7B">
      <w:pPr>
        <w:tabs>
          <w:tab w:val="left" w:pos="993"/>
        </w:tabs>
        <w:spacing w:after="0" w:line="240" w:lineRule="auto"/>
        <w:ind w:left="3" w:firstLine="709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113FD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та стан готовності до нового навчального року кабінетів: </w:t>
      </w:r>
    </w:p>
    <w:p w:rsidR="00113FD9" w:rsidRPr="00BC3A5D" w:rsidRDefault="00113FD9" w:rsidP="00113FD9">
      <w:pPr>
        <w:tabs>
          <w:tab w:val="left" w:pos="993"/>
        </w:tabs>
        <w:spacing w:after="0" w:line="240" w:lineRule="auto"/>
        <w:ind w:left="709" w:right="20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30" w:type="dxa"/>
        <w:tblInd w:w="-147" w:type="dxa"/>
        <w:tblLook w:val="04A0"/>
      </w:tblPr>
      <w:tblGrid>
        <w:gridCol w:w="1702"/>
        <w:gridCol w:w="567"/>
        <w:gridCol w:w="1432"/>
        <w:gridCol w:w="1432"/>
        <w:gridCol w:w="982"/>
        <w:gridCol w:w="983"/>
        <w:gridCol w:w="2632"/>
      </w:tblGrid>
      <w:tr w:rsidR="00BC3A5D" w:rsidRPr="00113FD9" w:rsidTr="00113FD9">
        <w:trPr>
          <w:trHeight w:val="206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Кабінети (</w:t>
            </w:r>
            <w:r w:rsidR="00113FD9" w:rsidRPr="00113F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абораторії)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3A5D" w:rsidRPr="00113FD9" w:rsidRDefault="00BC3A5D" w:rsidP="00113FD9">
            <w:pPr>
              <w:ind w:left="1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Кіль кість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-10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Наявність перспективного</w:t>
            </w:r>
            <w:r w:rsidR="0045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="0045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обладнання кабінету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Наявність правил безпеки і пам’яток для кабінетів, їх виконання</w:t>
            </w:r>
          </w:p>
        </w:tc>
      </w:tr>
      <w:tr w:rsidR="00BC3A5D" w:rsidRPr="00113FD9" w:rsidTr="00113FD9">
        <w:trPr>
          <w:trHeight w:val="35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повністю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частково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5D" w:rsidRPr="00113FD9" w:rsidTr="00113FD9">
        <w:trPr>
          <w:trHeight w:val="1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Біології, фізики, хімії  тощо</w:t>
            </w:r>
            <w:r w:rsidR="00113FD9" w:rsidRPr="0011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Суміщені (комбіновані)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6F3C1F" w:rsidRDefault="006F3C1F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6F3C1F" w:rsidRDefault="006F3C1F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6F3C1F" w:rsidRPr="00BC3A5D" w:rsidRDefault="006F3C1F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113FD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Готовність до занять навчальних майстерень, їх характеристика: </w:t>
      </w:r>
    </w:p>
    <w:p w:rsidR="00113FD9" w:rsidRPr="00BC3A5D" w:rsidRDefault="00113FD9" w:rsidP="00113FD9">
      <w:pPr>
        <w:tabs>
          <w:tab w:val="left" w:pos="993"/>
        </w:tabs>
        <w:spacing w:after="0" w:line="240" w:lineRule="auto"/>
        <w:ind w:left="709" w:right="20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99" w:type="dxa"/>
        <w:tblInd w:w="-6" w:type="dxa"/>
        <w:tblLook w:val="04A0"/>
      </w:tblPr>
      <w:tblGrid>
        <w:gridCol w:w="2080"/>
        <w:gridCol w:w="840"/>
        <w:gridCol w:w="992"/>
        <w:gridCol w:w="1672"/>
        <w:gridCol w:w="831"/>
        <w:gridCol w:w="1490"/>
        <w:gridCol w:w="1594"/>
      </w:tblGrid>
      <w:tr w:rsidR="00BC3A5D" w:rsidRPr="00113FD9" w:rsidTr="00113FD9">
        <w:trPr>
          <w:trHeight w:val="13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Вид майстерень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Площа,</w:t>
            </w:r>
          </w:p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Кількість робочих місць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Наявність обладнання та інструмента за нормою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BC3A5D" w:rsidRPr="00113FD9" w:rsidRDefault="00BC3A5D" w:rsidP="00113FD9">
            <w:pPr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підлоги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Освітленість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Наявність актів перевірки (електрозахист, вентиляція)</w:t>
            </w:r>
          </w:p>
        </w:tc>
      </w:tr>
      <w:tr w:rsidR="00BC3A5D" w:rsidRPr="00113FD9" w:rsidTr="00113FD9">
        <w:trPr>
          <w:trHeight w:val="18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D9" w:rsidRDefault="00BC3A5D" w:rsidP="00113FD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З обробки металу та</w:t>
            </w:r>
            <w:r w:rsidR="0045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деревини </w:t>
            </w:r>
          </w:p>
          <w:p w:rsidR="00BC3A5D" w:rsidRPr="00113FD9" w:rsidRDefault="00BC3A5D" w:rsidP="00113FD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З обробки  харчових продуктів </w:t>
            </w:r>
          </w:p>
          <w:p w:rsidR="00BC3A5D" w:rsidRPr="00113FD9" w:rsidRDefault="00BC3A5D" w:rsidP="00BC3A5D">
            <w:pPr>
              <w:tabs>
                <w:tab w:val="right" w:pos="1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З обробки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тканини </w:t>
            </w:r>
            <w:r w:rsidR="00113FD9"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113FD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Pr="00113FD9" w:rsidRDefault="00BC3A5D" w:rsidP="009E746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методичного кабінету</w:t>
      </w:r>
      <w:r w:rsidR="00113FD9"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Pr="00BC3A5D" w:rsidRDefault="00113FD9" w:rsidP="009E7464">
      <w:pPr>
        <w:tabs>
          <w:tab w:val="left" w:pos="1134"/>
          <w:tab w:val="right" w:pos="963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Pr="00113FD9" w:rsidRDefault="00BC3A5D" w:rsidP="009E746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кабінету відпочинку педагогічних працівників </w:t>
      </w:r>
      <w:r w:rsidR="00113FD9"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Default="00113FD9" w:rsidP="009E7464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9E74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технічних засобів навчання (ТНЗ), їх стан і зберігання 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0" w:type="dxa"/>
        </w:tblCellMar>
        <w:tblLook w:val="04A0"/>
      </w:tblPr>
      <w:tblGrid>
        <w:gridCol w:w="522"/>
        <w:gridCol w:w="4724"/>
        <w:gridCol w:w="1276"/>
        <w:gridCol w:w="1275"/>
        <w:gridCol w:w="1843"/>
      </w:tblGrid>
      <w:tr w:rsidR="00BC3A5D" w:rsidRPr="00113FD9" w:rsidTr="009E7464">
        <w:trPr>
          <w:trHeight w:val="706"/>
        </w:trPr>
        <w:tc>
          <w:tcPr>
            <w:tcW w:w="522" w:type="dxa"/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724" w:type="dxa"/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Назва ТНЗ</w:t>
            </w:r>
          </w:p>
        </w:tc>
        <w:tc>
          <w:tcPr>
            <w:tcW w:w="1276" w:type="dxa"/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75" w:type="dxa"/>
            <w:vAlign w:val="center"/>
          </w:tcPr>
          <w:p w:rsidR="00BC3A5D" w:rsidRPr="00113FD9" w:rsidRDefault="00BC3A5D" w:rsidP="00113FD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Справні</w:t>
            </w:r>
          </w:p>
        </w:tc>
        <w:tc>
          <w:tcPr>
            <w:tcW w:w="1843" w:type="dxa"/>
            <w:vAlign w:val="center"/>
          </w:tcPr>
          <w:p w:rsidR="00BC3A5D" w:rsidRPr="00113FD9" w:rsidRDefault="00BC3A5D" w:rsidP="00113FD9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Несправні</w:t>
            </w:r>
          </w:p>
        </w:tc>
      </w:tr>
      <w:tr w:rsidR="00BC3A5D" w:rsidRPr="00113FD9" w:rsidTr="00A55683">
        <w:trPr>
          <w:trHeight w:val="3123"/>
        </w:trPr>
        <w:tc>
          <w:tcPr>
            <w:tcW w:w="522" w:type="dxa"/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Комп’ютери  та комп’ютерна техніка 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Магнітофони Телевізори 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Електрофони 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Кінопроектори 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Діапроектори </w:t>
            </w:r>
          </w:p>
          <w:p w:rsidR="009E7464" w:rsidRDefault="00BC3A5D" w:rsidP="00BC3A5D">
            <w:pPr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Радіовузол </w:t>
            </w:r>
          </w:p>
          <w:p w:rsidR="009E7464" w:rsidRDefault="00BC3A5D" w:rsidP="00BC3A5D">
            <w:pPr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Мовна лабораторія </w:t>
            </w:r>
          </w:p>
          <w:p w:rsidR="009E7464" w:rsidRDefault="00BC3A5D" w:rsidP="00BC3A5D">
            <w:pPr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Епіпроектори </w:t>
            </w:r>
          </w:p>
          <w:p w:rsidR="009E7464" w:rsidRDefault="00BC3A5D" w:rsidP="00BC3A5D">
            <w:pPr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Пристрій для зашторювання </w:t>
            </w:r>
          </w:p>
          <w:p w:rsidR="00BC3A5D" w:rsidRPr="00113FD9" w:rsidRDefault="00BC3A5D" w:rsidP="00BC3A5D">
            <w:pPr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Екрани 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Інші пристрої </w:t>
            </w:r>
          </w:p>
        </w:tc>
        <w:tc>
          <w:tcPr>
            <w:tcW w:w="1276" w:type="dxa"/>
          </w:tcPr>
          <w:p w:rsidR="00BC3A5D" w:rsidRPr="00113FD9" w:rsidRDefault="00BC3A5D" w:rsidP="00BC3A5D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3A5D" w:rsidRPr="00113FD9" w:rsidRDefault="00BC3A5D" w:rsidP="00113FD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5D" w:rsidRPr="00113FD9" w:rsidRDefault="00BC3A5D" w:rsidP="00113FD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9E746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Розміри спортивного залу, наявність та стан обладнання та інвентарю за нормами </w:t>
      </w:r>
      <w:r w:rsidR="009E7464" w:rsidRPr="009E746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464" w:rsidRPr="009E7464" w:rsidRDefault="009E7464" w:rsidP="009E7464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46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464" w:rsidRPr="00BC3A5D" w:rsidRDefault="009E7464" w:rsidP="009E7464">
      <w:pPr>
        <w:tabs>
          <w:tab w:val="left" w:pos="1134"/>
          <w:tab w:val="right" w:pos="963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464" w:rsidRDefault="00BC3A5D" w:rsidP="009E746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та розміри актового залу та забезпечення пожежної безпеки</w:t>
      </w:r>
      <w:r w:rsidR="009E7464" w:rsidRPr="009E746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464" w:rsidRPr="009E7464" w:rsidRDefault="009E7464" w:rsidP="009E7464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46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464" w:rsidRPr="00BC3A5D" w:rsidRDefault="009E7464" w:rsidP="009E7464">
      <w:pPr>
        <w:tabs>
          <w:tab w:val="left" w:pos="1134"/>
          <w:tab w:val="right" w:pos="963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464" w:rsidRPr="00DB48D7" w:rsidRDefault="00BC3A5D" w:rsidP="00DB48D7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8D7">
        <w:rPr>
          <w:rFonts w:ascii="Times New Roman" w:hAnsi="Times New Roman" w:cs="Times New Roman"/>
          <w:sz w:val="28"/>
          <w:szCs w:val="28"/>
        </w:rPr>
        <w:t xml:space="preserve">Стан меблів (у кімнатах, кабінетах тощо)______________. Зазначити, яких меблів не вистачає відповідно до норм </w:t>
      </w:r>
      <w:r w:rsidR="009E7464" w:rsidRPr="00DB48D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464" w:rsidRPr="009E7464" w:rsidRDefault="009E7464" w:rsidP="009E7464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46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3A71" w:rsidRDefault="00F160DA" w:rsidP="00F160DA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DA">
        <w:rPr>
          <w:rFonts w:ascii="Times New Roman" w:hAnsi="Times New Roman" w:cs="Times New Roman"/>
          <w:sz w:val="28"/>
          <w:szCs w:val="28"/>
        </w:rPr>
        <w:lastRenderedPageBreak/>
        <w:t>Наявність їдальні або буфету кількість посадочних місць</w:t>
      </w:r>
      <w:r w:rsidRPr="00F160D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60DA">
        <w:rPr>
          <w:rFonts w:ascii="Times New Roman" w:hAnsi="Times New Roman" w:cs="Times New Roman"/>
          <w:sz w:val="28"/>
          <w:szCs w:val="28"/>
        </w:rPr>
        <w:t xml:space="preserve">, забезпеченість </w:t>
      </w:r>
    </w:p>
    <w:p w:rsidR="00F160DA" w:rsidRPr="00F160DA" w:rsidRDefault="00F160DA" w:rsidP="00453A71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F160DA">
        <w:rPr>
          <w:rFonts w:ascii="Times New Roman" w:hAnsi="Times New Roman" w:cs="Times New Roman"/>
          <w:sz w:val="28"/>
          <w:szCs w:val="28"/>
        </w:rPr>
        <w:t xml:space="preserve">та стан меблів </w:t>
      </w:r>
      <w:r w:rsidRPr="00F160D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60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3A71" w:rsidRDefault="00DB48D7" w:rsidP="00DB48D7">
      <w:pPr>
        <w:tabs>
          <w:tab w:val="left" w:pos="1134"/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забезпеченість технологічним обладнанням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, санітарний стан </w:t>
      </w:r>
    </w:p>
    <w:p w:rsidR="00DB48D7" w:rsidRPr="00BC3A5D" w:rsidRDefault="00DB48D7" w:rsidP="00DB48D7">
      <w:pPr>
        <w:tabs>
          <w:tab w:val="left" w:pos="1134"/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, умови для миття рук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8D7" w:rsidRPr="00BC3A5D" w:rsidRDefault="00DB48D7" w:rsidP="00DB48D7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проточної води: холодної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, гарячої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0DA" w:rsidRDefault="00F160DA" w:rsidP="00DB48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48D7" w:rsidRDefault="00DB48D7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Організація питного режиму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8D7" w:rsidRPr="00BC3A5D" w:rsidRDefault="00DB48D7" w:rsidP="00DB48D7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B48D7" w:rsidRDefault="00DB48D7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медичного, стоматологічного кабінетів: хто здійснює медичний контроль за станом здоров’я учнів, слухачів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8D7" w:rsidRDefault="00DB48D7" w:rsidP="00DB4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8D7" w:rsidRDefault="00DB48D7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і стан бібліотеки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B48D7" w:rsidRDefault="00DB48D7" w:rsidP="00DB4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A71" w:rsidRDefault="00DB48D7" w:rsidP="00296797">
      <w:pPr>
        <w:pStyle w:val="a3"/>
        <w:numPr>
          <w:ilvl w:val="0"/>
          <w:numId w:val="5"/>
        </w:numPr>
        <w:tabs>
          <w:tab w:val="left" w:pos="1134"/>
          <w:tab w:val="center" w:pos="6663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B48D7">
        <w:rPr>
          <w:rFonts w:ascii="Times New Roman" w:hAnsi="Times New Roman" w:cs="Times New Roman"/>
          <w:sz w:val="28"/>
          <w:szCs w:val="28"/>
        </w:rPr>
        <w:t xml:space="preserve">Фонд підручників, посібників </w:t>
      </w:r>
      <w:r w:rsidR="00296797" w:rsidRPr="002967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48D7">
        <w:rPr>
          <w:rFonts w:ascii="Times New Roman" w:hAnsi="Times New Roman" w:cs="Times New Roman"/>
          <w:sz w:val="28"/>
          <w:szCs w:val="28"/>
        </w:rPr>
        <w:t xml:space="preserve">, художньої літератури </w:t>
      </w:r>
      <w:r w:rsidR="00296797" w:rsidRPr="002967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48D7">
        <w:rPr>
          <w:rFonts w:ascii="Times New Roman" w:hAnsi="Times New Roman" w:cs="Times New Roman"/>
          <w:sz w:val="28"/>
          <w:szCs w:val="28"/>
        </w:rPr>
        <w:t xml:space="preserve">, періодичних </w:t>
      </w:r>
    </w:p>
    <w:p w:rsidR="00DB48D7" w:rsidRPr="00453A71" w:rsidRDefault="00DB48D7" w:rsidP="00453A71">
      <w:pPr>
        <w:tabs>
          <w:tab w:val="left" w:pos="1134"/>
          <w:tab w:val="center" w:pos="6663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453A71">
        <w:rPr>
          <w:rFonts w:ascii="Times New Roman" w:hAnsi="Times New Roman" w:cs="Times New Roman"/>
          <w:sz w:val="28"/>
          <w:szCs w:val="28"/>
        </w:rPr>
        <w:t>видань</w:t>
      </w:r>
      <w:r w:rsidR="00296797" w:rsidRPr="00453A71">
        <w:rPr>
          <w:rFonts w:ascii="Times New Roman" w:hAnsi="Times New Roman" w:cs="Times New Roman"/>
          <w:sz w:val="28"/>
          <w:szCs w:val="28"/>
          <w:u w:val="single"/>
        </w:rPr>
        <w:tab/>
      </w:r>
      <w:r w:rsidR="00296797" w:rsidRPr="00453A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8D7" w:rsidRPr="00DB48D7" w:rsidRDefault="00DB48D7" w:rsidP="00DB48D7">
      <w:pPr>
        <w:tabs>
          <w:tab w:val="left" w:pos="1134"/>
          <w:tab w:val="right" w:pos="9639"/>
        </w:tabs>
        <w:spacing w:after="0" w:line="240" w:lineRule="auto"/>
        <w:ind w:left="710" w:right="2"/>
        <w:rPr>
          <w:rFonts w:ascii="Times New Roman" w:hAnsi="Times New Roman" w:cs="Times New Roman"/>
          <w:sz w:val="28"/>
          <w:szCs w:val="28"/>
        </w:rPr>
      </w:pPr>
      <w:r w:rsidRPr="00DB48D7">
        <w:rPr>
          <w:rFonts w:ascii="Times New Roman" w:hAnsi="Times New Roman" w:cs="Times New Roman"/>
          <w:sz w:val="28"/>
          <w:szCs w:val="28"/>
        </w:rPr>
        <w:t xml:space="preserve">Забезпеченість підручниками за предметами </w:t>
      </w:r>
      <w:r w:rsidR="00296797" w:rsidRPr="002967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48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8D7" w:rsidRPr="00BC3A5D" w:rsidRDefault="00DB48D7" w:rsidP="00296797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B48D7" w:rsidRDefault="00181D3E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Забезпеченість освітлення в кабінетах згідно з нормами</w:t>
      </w:r>
      <w:r w:rsidRPr="00181D3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1D3E" w:rsidRPr="00181D3E" w:rsidRDefault="00181D3E" w:rsidP="00D20E5B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181D3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1D3E">
        <w:rPr>
          <w:rFonts w:ascii="Times New Roman" w:hAnsi="Times New Roman" w:cs="Times New Roman"/>
          <w:sz w:val="28"/>
          <w:szCs w:val="28"/>
        </w:rPr>
        <w:t>.</w:t>
      </w:r>
    </w:p>
    <w:p w:rsidR="00181D3E" w:rsidRPr="00BC3A5D" w:rsidRDefault="00181D3E" w:rsidP="00181D3E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B48D7" w:rsidRPr="00D20E5B" w:rsidRDefault="00181D3E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актів перевірки опору ізоляції електромереж і заземлення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20E5B" w:rsidRPr="00D20E5B" w:rsidRDefault="00D20E5B" w:rsidP="00D20E5B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20E5B">
        <w:rPr>
          <w:rFonts w:ascii="Times New Roman" w:hAnsi="Times New Roman" w:cs="Times New Roman"/>
          <w:sz w:val="28"/>
          <w:szCs w:val="28"/>
        </w:rPr>
        <w:t>.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F160DA" w:rsidRDefault="00D20E5B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і стан протипожежного обладнання: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>протипожежні щити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вогнегасники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блискавкозахист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пожежні водойми (гідранти)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пожежні рукави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інструкції з пожежної безпеки та плану евакуації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20E5B" w:rsidRPr="00D20E5B" w:rsidRDefault="00D20E5B" w:rsidP="00D20E5B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20E5B">
        <w:rPr>
          <w:rFonts w:ascii="Times New Roman" w:hAnsi="Times New Roman" w:cs="Times New Roman"/>
          <w:sz w:val="28"/>
          <w:szCs w:val="28"/>
        </w:rPr>
        <w:t>.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20E5B" w:rsidRDefault="00D20E5B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Стан покрівлі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.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20E5B" w:rsidRDefault="00D20E5B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і стан інженерних комунікацій:</w:t>
      </w:r>
    </w:p>
    <w:p w:rsid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</w:rPr>
        <w:t>водопостачання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</w:rPr>
        <w:t xml:space="preserve">газопостачання (електропостачання) 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</w:rPr>
        <w:t xml:space="preserve">каналізація 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E5B" w:rsidRDefault="00D20E5B" w:rsidP="00A74701">
      <w:pPr>
        <w:pStyle w:val="a3"/>
        <w:ind w:left="0" w:firstLine="710"/>
        <w:rPr>
          <w:rFonts w:ascii="Times New Roman" w:hAnsi="Times New Roman" w:cs="Times New Roman"/>
          <w:sz w:val="28"/>
          <w:szCs w:val="28"/>
        </w:rPr>
      </w:pPr>
    </w:p>
    <w:p w:rsidR="00D20E5B" w:rsidRDefault="00A74701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Стан центральної вентиляції, можливості дотримання повітрообміну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20E5B" w:rsidRDefault="00A74701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підсобного господарства та його стан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9E7464" w:rsidRDefault="009E7464" w:rsidP="009E7464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Default="00A74701" w:rsidP="00A74701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>Наявність гуртожитку та його стан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left="710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74701" w:rsidRDefault="00A74701" w:rsidP="00A74701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74701" w:rsidRDefault="00A74701" w:rsidP="00A74701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Готовність закладу освіти до зими, наявність планів підготовки до зими. Характер опалювальної системи (котельня, теплоцентраль, пічне), її стан</w:t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left="710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74701" w:rsidRDefault="00A74701" w:rsidP="00A74701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Забезпеченість педагогічними кадрами та техперсоналом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left="710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74701" w:rsidRDefault="00A74701" w:rsidP="00A74701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та реєстрація колективного договору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Pr="00E337ED" w:rsidRDefault="00BC3A5D" w:rsidP="00E337ED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E337ED">
        <w:rPr>
          <w:rFonts w:ascii="Times New Roman" w:hAnsi="Times New Roman" w:cs="Times New Roman"/>
          <w:sz w:val="28"/>
          <w:szCs w:val="28"/>
        </w:rPr>
        <w:t xml:space="preserve">Висновок комісії про готовність </w:t>
      </w:r>
      <w:r w:rsidR="00A74701" w:rsidRPr="00E337ED">
        <w:rPr>
          <w:rFonts w:ascii="Times New Roman" w:hAnsi="Times New Roman" w:cs="Times New Roman"/>
          <w:sz w:val="28"/>
          <w:szCs w:val="28"/>
        </w:rPr>
        <w:t>закладу освіти</w:t>
      </w:r>
      <w:r w:rsidR="00E337ED">
        <w:rPr>
          <w:rFonts w:ascii="Times New Roman" w:hAnsi="Times New Roman" w:cs="Times New Roman"/>
          <w:sz w:val="28"/>
          <w:szCs w:val="28"/>
        </w:rPr>
        <w:t xml:space="preserve"> до нового навчального року:</w:t>
      </w:r>
    </w:p>
    <w:p w:rsidR="00E337ED" w:rsidRPr="00E337ED" w:rsidRDefault="00E337ED" w:rsidP="00E337ED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  <w:u w:val="single"/>
        </w:rPr>
      </w:pPr>
      <w:r w:rsidRPr="00E337E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E337ED" w:rsidRPr="00BC3A5D" w:rsidRDefault="00E337E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497" w:type="dxa"/>
        <w:tblInd w:w="3" w:type="dxa"/>
        <w:tblLook w:val="04A0"/>
      </w:tblPr>
      <w:tblGrid>
        <w:gridCol w:w="5496"/>
        <w:gridCol w:w="917"/>
        <w:gridCol w:w="914"/>
        <w:gridCol w:w="1170"/>
      </w:tblGrid>
      <w:tr w:rsidR="00E337ED" w:rsidRPr="00BC3A5D" w:rsidTr="00EA5DB3">
        <w:trPr>
          <w:trHeight w:val="64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tabs>
                <w:tab w:val="center" w:pos="2749"/>
                <w:tab w:val="center" w:pos="4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 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Члени комісії: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E337ED" w:rsidRPr="00BC3A5D" w:rsidTr="00EA5DB3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tabs>
                <w:tab w:val="center" w:pos="1832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E337ED" w:rsidRPr="00BC3A5D" w:rsidTr="00EA5DB3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E337ED" w:rsidRPr="00BC3A5D" w:rsidTr="00EA5DB3">
        <w:trPr>
          <w:trHeight w:val="345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</w:tbl>
    <w:tbl>
      <w:tblPr>
        <w:tblStyle w:val="a4"/>
        <w:tblW w:w="0" w:type="auto"/>
        <w:tblInd w:w="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8"/>
      </w:tblGrid>
      <w:tr w:rsidR="00A74701" w:rsidTr="00E337ED">
        <w:tc>
          <w:tcPr>
            <w:tcW w:w="1698" w:type="dxa"/>
          </w:tcPr>
          <w:p w:rsidR="00A74701" w:rsidRDefault="00A74701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A5D" w:rsidRP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Примітки: </w:t>
      </w:r>
    </w:p>
    <w:p w:rsidR="00BC3A5D" w:rsidRPr="00BC3A5D" w:rsidRDefault="00BC3A5D" w:rsidP="00E337ED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Перевірка готовності закладів освіти до нового навчального року закінчується до 25 серпня. </w:t>
      </w:r>
    </w:p>
    <w:p w:rsidR="00BC3A5D" w:rsidRPr="00BC3A5D" w:rsidRDefault="00BC3A5D" w:rsidP="00E337ED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Акт прийому готовності закладу освіти складають у 2примірниках. Один примірник обов’язково передають в орган управління освітою (за підпорядкуванням), другий — залишається в закладі освіти. </w:t>
      </w:r>
    </w:p>
    <w:p w:rsidR="00BC3A5D" w:rsidRPr="00BC3A5D" w:rsidRDefault="00BC3A5D" w:rsidP="00E337ED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Якщо комісія вважає, що заклад освіти не готовий до роботи в новому навчальному році, треба зазначити причини, які роботи і в які строки мають бути виконані. </w:t>
      </w:r>
    </w:p>
    <w:p w:rsidR="00BC3A5D" w:rsidRPr="00BC3A5D" w:rsidRDefault="00BC3A5D" w:rsidP="00E337ED">
      <w:pPr>
        <w:tabs>
          <w:tab w:val="left" w:pos="993"/>
        </w:tabs>
        <w:spacing w:after="0" w:line="240" w:lineRule="auto"/>
        <w:ind w:left="9"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Запропонована форма акта передбачає лише основні питання, тому до змісту перевірки можна включити питання з урахуванням місцевих умов і об’єкта, що перевіряється (класи-кабінети, кімнати, актові зали, конференцзали тощо). </w:t>
      </w:r>
    </w:p>
    <w:p w:rsidR="00E337ED" w:rsidRDefault="00E337ED" w:rsidP="00E337E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E337ED" w:rsidRDefault="00E33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37ED" w:rsidRDefault="00E337ED" w:rsidP="00E337ED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B46E45">
        <w:rPr>
          <w:rFonts w:ascii="Times New Roman" w:hAnsi="Times New Roman" w:cs="Times New Roman"/>
          <w:sz w:val="24"/>
          <w:szCs w:val="24"/>
        </w:rPr>
        <w:t>6</w:t>
      </w:r>
    </w:p>
    <w:p w:rsidR="00E337ED" w:rsidRPr="009A6B4D" w:rsidRDefault="00E337ED" w:rsidP="00E337ED">
      <w:pPr>
        <w:spacing w:after="0" w:line="240" w:lineRule="auto"/>
        <w:ind w:left="7230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рекомендована форма</w:t>
      </w:r>
      <w:r w:rsidRPr="009A6B4D">
        <w:rPr>
          <w:rFonts w:ascii="Times New Roman" w:hAnsi="Times New Roman" w:cs="Times New Roman"/>
        </w:rPr>
        <w:t>)</w:t>
      </w:r>
    </w:p>
    <w:p w:rsidR="00BC3A5D" w:rsidRPr="00BC3A5D" w:rsidRDefault="00BC3A5D" w:rsidP="00BC3A5D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E337ED">
      <w:pPr>
        <w:tabs>
          <w:tab w:val="center" w:pos="918"/>
          <w:tab w:val="center" w:pos="1832"/>
          <w:tab w:val="center" w:pos="4140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Паспорт кабінету хімії</w:t>
      </w:r>
    </w:p>
    <w:p w:rsidR="00BC3A5D" w:rsidRPr="00E337ED" w:rsidRDefault="00E337ED" w:rsidP="00E337ED">
      <w:pPr>
        <w:tabs>
          <w:tab w:val="right" w:pos="8647"/>
        </w:tabs>
        <w:spacing w:after="0" w:line="240" w:lineRule="auto"/>
        <w:ind w:left="1134" w:right="99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E337ED" w:rsidRDefault="00BC3A5D" w:rsidP="00E337ED">
      <w:pPr>
        <w:tabs>
          <w:tab w:val="center" w:pos="918"/>
          <w:tab w:val="center" w:pos="1832"/>
          <w:tab w:val="center" w:pos="2749"/>
          <w:tab w:val="center" w:pos="3666"/>
          <w:tab w:val="center" w:pos="5897"/>
        </w:tabs>
        <w:spacing w:after="0" w:line="240" w:lineRule="auto"/>
        <w:ind w:left="-10"/>
        <w:jc w:val="center"/>
        <w:rPr>
          <w:rFonts w:ascii="Times New Roman" w:hAnsi="Times New Roman" w:cs="Times New Roman"/>
        </w:rPr>
      </w:pPr>
      <w:r w:rsidRPr="00E337ED">
        <w:rPr>
          <w:rFonts w:ascii="Times New Roman" w:hAnsi="Times New Roman" w:cs="Times New Roman"/>
        </w:rPr>
        <w:t>(</w:t>
      </w:r>
      <w:r w:rsidR="00E337ED">
        <w:rPr>
          <w:rFonts w:ascii="Times New Roman" w:hAnsi="Times New Roman" w:cs="Times New Roman"/>
        </w:rPr>
        <w:t>найменування</w:t>
      </w:r>
      <w:r w:rsidRPr="00E337ED">
        <w:rPr>
          <w:rFonts w:ascii="Times New Roman" w:hAnsi="Times New Roman" w:cs="Times New Roman"/>
        </w:rPr>
        <w:t xml:space="preserve"> закладу освіти)</w:t>
      </w:r>
    </w:p>
    <w:p w:rsidR="00BC3A5D" w:rsidRPr="00BC3A5D" w:rsidRDefault="00BC3A5D" w:rsidP="00E337ED">
      <w:pPr>
        <w:tabs>
          <w:tab w:val="right" w:pos="9639"/>
        </w:tabs>
        <w:spacing w:after="0" w:line="240" w:lineRule="auto"/>
        <w:ind w:left="-1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E337ED" w:rsidRPr="00E337E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BC3A5D" w:rsidRDefault="00BC3A5D" w:rsidP="00E337ED">
      <w:pPr>
        <w:tabs>
          <w:tab w:val="center" w:pos="918"/>
          <w:tab w:val="center" w:pos="1832"/>
          <w:tab w:val="center" w:pos="2749"/>
          <w:tab w:val="center" w:pos="3666"/>
          <w:tab w:val="center" w:pos="5612"/>
        </w:tabs>
        <w:spacing w:after="0" w:line="240" w:lineRule="auto"/>
        <w:ind w:left="2127"/>
        <w:jc w:val="center"/>
        <w:rPr>
          <w:rFonts w:ascii="Times New Roman" w:hAnsi="Times New Roman" w:cs="Times New Roman"/>
          <w:sz w:val="28"/>
          <w:szCs w:val="28"/>
        </w:rPr>
      </w:pPr>
      <w:r w:rsidRPr="00E337ED">
        <w:rPr>
          <w:rFonts w:ascii="Times New Roman" w:hAnsi="Times New Roman" w:cs="Times New Roman"/>
        </w:rPr>
        <w:t>(поштова адреса</w:t>
      </w:r>
      <w:r w:rsidRPr="00BC3A5D">
        <w:rPr>
          <w:rFonts w:ascii="Times New Roman" w:hAnsi="Times New Roman" w:cs="Times New Roman"/>
          <w:sz w:val="28"/>
          <w:szCs w:val="28"/>
        </w:rPr>
        <w:t>)</w:t>
      </w:r>
    </w:p>
    <w:p w:rsidR="00BC3A5D" w:rsidRPr="00BC3A5D" w:rsidRDefault="00BC3A5D" w:rsidP="00E337ED">
      <w:pPr>
        <w:tabs>
          <w:tab w:val="right" w:pos="9639"/>
        </w:tabs>
        <w:spacing w:after="0" w:line="240" w:lineRule="auto"/>
        <w:ind w:left="-1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Місце розташування кабінету </w:t>
      </w:r>
      <w:r w:rsidR="00E337ED" w:rsidRPr="00E337E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E337ED" w:rsidRDefault="00BC3A5D" w:rsidP="00E337ED">
      <w:pPr>
        <w:tabs>
          <w:tab w:val="center" w:pos="918"/>
          <w:tab w:val="center" w:pos="1832"/>
          <w:tab w:val="center" w:pos="2749"/>
          <w:tab w:val="center" w:pos="3666"/>
          <w:tab w:val="center" w:pos="5612"/>
        </w:tabs>
        <w:spacing w:after="0" w:line="240" w:lineRule="auto"/>
        <w:ind w:left="2694"/>
        <w:jc w:val="center"/>
        <w:rPr>
          <w:rFonts w:ascii="Times New Roman" w:hAnsi="Times New Roman" w:cs="Times New Roman"/>
        </w:rPr>
      </w:pPr>
      <w:r w:rsidRPr="00E337ED">
        <w:rPr>
          <w:rFonts w:ascii="Times New Roman" w:hAnsi="Times New Roman" w:cs="Times New Roman"/>
        </w:rPr>
        <w:t xml:space="preserve">(поверх, № кабінету) </w:t>
      </w:r>
    </w:p>
    <w:p w:rsidR="00BC3A5D" w:rsidRP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Загальна площа кабінету </w:t>
      </w:r>
      <w:r w:rsidR="00E337ED" w:rsidRPr="00E337E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м², лаборантської </w:t>
      </w:r>
      <w:r w:rsidR="00E337ED" w:rsidRPr="00E337E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м²</w:t>
      </w:r>
      <w:r w:rsidR="00E337ED">
        <w:rPr>
          <w:rFonts w:ascii="Times New Roman" w:hAnsi="Times New Roman" w:cs="Times New Roman"/>
          <w:sz w:val="28"/>
          <w:szCs w:val="28"/>
        </w:rPr>
        <w:t>.</w:t>
      </w:r>
    </w:p>
    <w:p w:rsid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Меблі та обладнання: </w:t>
      </w:r>
    </w:p>
    <w:tbl>
      <w:tblPr>
        <w:tblStyle w:val="TableGrid"/>
        <w:tblpPr w:vertAnchor="text" w:horzAnchor="margin" w:tblpY="33"/>
        <w:tblOverlap w:val="never"/>
        <w:tblW w:w="9805" w:type="dxa"/>
        <w:tblInd w:w="0" w:type="dxa"/>
        <w:tblCellMar>
          <w:top w:w="56" w:type="dxa"/>
        </w:tblCellMar>
        <w:tblLook w:val="04A0"/>
      </w:tblPr>
      <w:tblGrid>
        <w:gridCol w:w="5496"/>
        <w:gridCol w:w="4309"/>
      </w:tblGrid>
      <w:tr w:rsidR="00E337ED" w:rsidRPr="00BC3A5D" w:rsidTr="00650D4D">
        <w:trPr>
          <w:trHeight w:val="345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столи _____________шт.</w:t>
            </w:r>
            <w:r w:rsidR="00650D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стільці учнівські ___________шт.</w:t>
            </w:r>
          </w:p>
        </w:tc>
      </w:tr>
      <w:tr w:rsidR="00E337ED" w:rsidRPr="00BC3A5D" w:rsidTr="00650D4D">
        <w:trPr>
          <w:trHeight w:val="345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робочий стіл учителя ________шт.,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стільці вчителя, лаборанта ___шт.,</w:t>
            </w:r>
          </w:p>
        </w:tc>
      </w:tr>
      <w:tr w:rsidR="00E337ED" w:rsidRPr="00BC3A5D" w:rsidTr="00650D4D">
        <w:trPr>
          <w:trHeight w:val="345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демонстраційний стіл ________шт.,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витяжна шафа ______________шт., </w:t>
            </w:r>
          </w:p>
        </w:tc>
      </w:tr>
      <w:tr w:rsidR="00E337ED" w:rsidRPr="00BC3A5D" w:rsidTr="00650D4D">
        <w:trPr>
          <w:trHeight w:val="322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дошка _____________________шт.,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магнітна дошка _____________шт., </w:t>
            </w:r>
          </w:p>
        </w:tc>
      </w:tr>
      <w:tr w:rsidR="00E337ED" w:rsidRPr="00BC3A5D" w:rsidTr="00650D4D">
        <w:trPr>
          <w:trHeight w:val="322"/>
        </w:trPr>
        <w:tc>
          <w:tcPr>
            <w:tcW w:w="5496" w:type="dxa"/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екран ______________________шт.,  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принтер ___________________шт., </w:t>
            </w:r>
          </w:p>
        </w:tc>
      </w:tr>
      <w:tr w:rsidR="00E337ED" w:rsidRPr="00BC3A5D" w:rsidTr="00650D4D">
        <w:trPr>
          <w:trHeight w:val="323"/>
        </w:trPr>
        <w:tc>
          <w:tcPr>
            <w:tcW w:w="5496" w:type="dxa"/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комп’ютер __________________шт.,  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сканер ____________________шт., </w:t>
            </w:r>
          </w:p>
        </w:tc>
      </w:tr>
      <w:tr w:rsidR="00E337ED" w:rsidRPr="00BC3A5D" w:rsidTr="00650D4D">
        <w:trPr>
          <w:trHeight w:val="323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ксерокс ____________________шт.,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__________________шт., </w:t>
            </w:r>
          </w:p>
        </w:tc>
      </w:tr>
      <w:tr w:rsidR="00E337ED" w:rsidRPr="00BC3A5D" w:rsidTr="00650D4D">
        <w:trPr>
          <w:trHeight w:val="667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шафа ______________________шт.,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інше. </w:t>
            </w:r>
          </w:p>
        </w:tc>
      </w:tr>
    </w:tbl>
    <w:p w:rsidR="00E337ED" w:rsidRPr="00BC3A5D" w:rsidRDefault="00E337E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650D4D">
      <w:pPr>
        <w:spacing w:after="0" w:line="240" w:lineRule="auto"/>
        <w:ind w:left="-3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Орієнтовний перелік навчально-наочних посібників і навчального обладнання: </w:t>
      </w:r>
    </w:p>
    <w:tbl>
      <w:tblPr>
        <w:tblStyle w:val="TableGrid"/>
        <w:tblW w:w="10138" w:type="dxa"/>
        <w:tblInd w:w="-107" w:type="dxa"/>
        <w:tblCellMar>
          <w:left w:w="106" w:type="dxa"/>
          <w:right w:w="115" w:type="dxa"/>
        </w:tblCellMar>
        <w:tblLook w:val="04A0"/>
      </w:tblPr>
      <w:tblGrid>
        <w:gridCol w:w="669"/>
        <w:gridCol w:w="4395"/>
        <w:gridCol w:w="5074"/>
      </w:tblGrid>
      <w:tr w:rsidR="00BC3A5D" w:rsidRPr="00BC3A5D" w:rsidTr="008A36A2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8A36A2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8A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8A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Кількість і місце знаходження</w:t>
            </w:r>
          </w:p>
        </w:tc>
      </w:tr>
      <w:tr w:rsidR="00BC3A5D" w:rsidRPr="00BC3A5D" w:rsidTr="008A36A2">
        <w:trPr>
          <w:trHeight w:val="33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Об’єкти натуральні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8A36A2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8A36A2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Навчальні посібники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8A36A2">
        <w:trPr>
          <w:trHeight w:val="33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Методичні посібники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8A36A2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Приладдя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8A36A2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Реактиви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8A36A2">
        <w:trPr>
          <w:trHeight w:val="33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Інші матеріальні цінності кабінету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A5D" w:rsidRPr="00BC3A5D" w:rsidRDefault="00BC3A5D" w:rsidP="00BC3A5D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</w:p>
    <w:p w:rsidR="00650D4D" w:rsidRPr="009A6B4D" w:rsidRDefault="00650D4D" w:rsidP="00650D4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0D4D" w:rsidRPr="009A6B4D" w:rsidRDefault="00650D4D" w:rsidP="00650D4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 керівника закладу освіти, підпис, ім’я та прізвище)</w:t>
      </w:r>
    </w:p>
    <w:p w:rsidR="00650D4D" w:rsidRPr="009A6B4D" w:rsidRDefault="00650D4D" w:rsidP="00650D4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Завідувач кабінету (лабораторії)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0D4D" w:rsidRPr="009A6B4D" w:rsidRDefault="00650D4D" w:rsidP="00650D4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посада, підпис, ім’я та прізвище)</w:t>
      </w:r>
    </w:p>
    <w:p w:rsidR="00650D4D" w:rsidRPr="009A6B4D" w:rsidRDefault="00650D4D" w:rsidP="00650D4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Голова профспілкової організації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0D4D" w:rsidRPr="009A6B4D" w:rsidRDefault="00650D4D" w:rsidP="00650D4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посада, підпис, ім’я та прізвище)</w:t>
      </w:r>
    </w:p>
    <w:p w:rsidR="00650D4D" w:rsidRPr="00BC3A5D" w:rsidRDefault="00650D4D" w:rsidP="00650D4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BC3A5D">
        <w:rPr>
          <w:rFonts w:ascii="Times New Roman" w:hAnsi="Times New Roman" w:cs="Times New Roman"/>
          <w:sz w:val="28"/>
          <w:szCs w:val="28"/>
        </w:rPr>
        <w:t xml:space="preserve">___”____20___р. </w:t>
      </w:r>
    </w:p>
    <w:p w:rsidR="00650D4D" w:rsidRDefault="00650D4D" w:rsidP="00BC3A5D">
      <w:pPr>
        <w:tabs>
          <w:tab w:val="center" w:pos="4580"/>
          <w:tab w:val="center" w:pos="5497"/>
          <w:tab w:val="center" w:pos="8095"/>
        </w:tabs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BC3A5D">
      <w:pPr>
        <w:tabs>
          <w:tab w:val="center" w:pos="917"/>
          <w:tab w:val="center" w:pos="1831"/>
          <w:tab w:val="center" w:pos="2748"/>
          <w:tab w:val="center" w:pos="3665"/>
          <w:tab w:val="center" w:pos="4579"/>
          <w:tab w:val="center" w:pos="5496"/>
          <w:tab w:val="center" w:pos="8117"/>
        </w:tabs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650D4D" w:rsidRDefault="00650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D4D" w:rsidRDefault="00650D4D" w:rsidP="008A36A2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B46E45">
        <w:rPr>
          <w:rFonts w:ascii="Times New Roman" w:hAnsi="Times New Roman" w:cs="Times New Roman"/>
          <w:sz w:val="24"/>
          <w:szCs w:val="24"/>
        </w:rPr>
        <w:t>7</w:t>
      </w:r>
    </w:p>
    <w:p w:rsidR="00650D4D" w:rsidRDefault="00650D4D" w:rsidP="00650D4D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</w:p>
    <w:p w:rsidR="00A55683" w:rsidRDefault="00BC3A5D" w:rsidP="00A55683">
      <w:pPr>
        <w:tabs>
          <w:tab w:val="center" w:pos="918"/>
          <w:tab w:val="center" w:pos="3306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ТАБЛИЦЯ</w:t>
      </w:r>
    </w:p>
    <w:p w:rsidR="00A55683" w:rsidRPr="00BC3A5D" w:rsidRDefault="00A55683" w:rsidP="00A55683">
      <w:pPr>
        <w:tabs>
          <w:tab w:val="center" w:pos="918"/>
          <w:tab w:val="center" w:pos="3306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термінів перевірки обладнання</w:t>
      </w:r>
      <w:r w:rsidR="00453A71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і захисних засобів</w:t>
      </w:r>
    </w:p>
    <w:p w:rsidR="00BC3A5D" w:rsidRPr="00BC3A5D" w:rsidRDefault="00BC3A5D" w:rsidP="00BC3A5D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38" w:type="dxa"/>
        <w:tblInd w:w="-107" w:type="dxa"/>
        <w:tblCellMar>
          <w:left w:w="106" w:type="dxa"/>
        </w:tblCellMar>
        <w:tblLook w:val="04A0"/>
      </w:tblPr>
      <w:tblGrid>
        <w:gridCol w:w="669"/>
        <w:gridCol w:w="4536"/>
        <w:gridCol w:w="4933"/>
      </w:tblGrid>
      <w:tr w:rsidR="00BC3A5D" w:rsidRPr="00BC3A5D" w:rsidTr="00650D4D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650D4D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650D4D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Назва обладнання і захисних засобів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650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Терміни, форма перевірки</w:t>
            </w:r>
          </w:p>
        </w:tc>
      </w:tr>
      <w:tr w:rsidR="00BC3A5D" w:rsidRPr="00BC3A5D" w:rsidTr="00650D4D">
        <w:trPr>
          <w:trHeight w:val="1095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650D4D" w:rsidRDefault="00650D4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4D" w:rsidRDefault="00650D4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4D" w:rsidRPr="00BC3A5D" w:rsidRDefault="00650D4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683" w:rsidRPr="00BC3A5D" w:rsidRDefault="00A55683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Вогнегасники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Опір ізоляції електромережі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Стан заземлення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Манометри в котельні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Драбини (стрем’янки) дерев’яні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4D" w:rsidRDefault="00650D4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4D" w:rsidRDefault="00650D4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Електродвигуни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Електровимірювальні прилади </w:t>
            </w:r>
          </w:p>
          <w:p w:rsid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683" w:rsidRPr="00BC3A5D" w:rsidRDefault="00A55683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Котли водогрійні всіх систем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Опалювальні системи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Питна вода (кулер)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Випробування спортивних  снарядів  і  обладнання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Обладнання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майстерень, лабораторій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Чищення електроламп від пилу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Чищення скла вікон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1 раз на рік, указати дату (</w:t>
            </w:r>
            <w:r w:rsidR="00C06742">
              <w:rPr>
                <w:rFonts w:ascii="Times New Roman" w:hAnsi="Times New Roman" w:cs="Times New Roman"/>
                <w:sz w:val="28"/>
                <w:szCs w:val="28"/>
              </w:rPr>
              <w:t xml:space="preserve">Наказ МВС від </w:t>
            </w:r>
            <w:r w:rsidR="00C06742" w:rsidRPr="00C06742">
              <w:rPr>
                <w:rFonts w:ascii="Times New Roman" w:hAnsi="Times New Roman" w:cs="Times New Roman"/>
                <w:sz w:val="28"/>
                <w:szCs w:val="28"/>
              </w:rPr>
              <w:t>15.01.2018  № 25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на два роки, протокол заміру (Правила пожежної безпеки в Україні) </w:t>
            </w:r>
          </w:p>
          <w:p w:rsidR="00650D4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на два роки (Правила пожежної безпеки в Україні)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 раз на 6 місяців (п.7.1.35 НПАОП 0.00-1.30-01)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 раз на рік, після ремонту і перед установкою (додаток 1,2 Правил технічної експлуатації електроустановок споживачів)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 раз на 2 роки з встановленням клейма (НПАОП 0.00-1.30-01)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опалювального сезону та після ремонту (НПАОП 0.00-1.11-98)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Перед пуском та після ремонту (п.8 розділу 13 НПАОП 0.00-1.1198)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Повинна мати температуру не менш як +8 і не більш як +20ºС (ДСанПіН 5.2.2.008-01)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Перед початком навчального року, складається акт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Перед початком навчального року і після ремонту, складається акт </w:t>
            </w:r>
          </w:p>
          <w:p w:rsidR="00A55683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 раз на квартал або при забрудненні </w:t>
            </w:r>
          </w:p>
          <w:p w:rsidR="00A55683" w:rsidRDefault="00A55683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2 рази на рік </w:t>
            </w:r>
          </w:p>
          <w:p w:rsidR="00C06742" w:rsidRDefault="00C06742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742" w:rsidRDefault="00C06742" w:rsidP="00C06742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2 рази на рік </w:t>
            </w:r>
          </w:p>
          <w:p w:rsidR="00C06742" w:rsidRPr="00BC3A5D" w:rsidRDefault="00C06742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A5D" w:rsidRPr="00BC3A5D" w:rsidRDefault="00BC3A5D" w:rsidP="00650D4D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</w:p>
    <w:sectPr w:rsidR="00BC3A5D" w:rsidRPr="00BC3A5D" w:rsidSect="006F3C1F">
      <w:headerReference w:type="even" r:id="rId11"/>
      <w:headerReference w:type="default" r:id="rId12"/>
      <w:headerReference w:type="firs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90" w:rsidRDefault="003D5A90">
      <w:pPr>
        <w:spacing w:after="0" w:line="240" w:lineRule="auto"/>
      </w:pPr>
      <w:r>
        <w:separator/>
      </w:r>
    </w:p>
  </w:endnote>
  <w:endnote w:type="continuationSeparator" w:id="1">
    <w:p w:rsidR="003D5A90" w:rsidRDefault="003D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90" w:rsidRDefault="003D5A90">
      <w:pPr>
        <w:spacing w:after="0" w:line="240" w:lineRule="auto"/>
      </w:pPr>
      <w:r>
        <w:separator/>
      </w:r>
    </w:p>
  </w:footnote>
  <w:footnote w:type="continuationSeparator" w:id="1">
    <w:p w:rsidR="003D5A90" w:rsidRDefault="003D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69" w:rsidRDefault="00007F69">
    <w:pPr>
      <w:spacing w:after="0"/>
      <w:ind w:right="160"/>
      <w:jc w:val="center"/>
    </w:pPr>
    <w:r w:rsidRPr="00C8652C">
      <w:rPr>
        <w:rFonts w:ascii="Calibri" w:eastAsia="Calibri" w:hAnsi="Calibri" w:cs="Calibri"/>
        <w:noProof/>
        <w:lang w:eastAsia="uk-UA"/>
      </w:rPr>
      <w:pict>
        <v:group id="Group 30673" o:spid="_x0000_s2049" style="position:absolute;left:0;text-align:left;margin-left:318.95pt;margin-top:-1.3pt;width:3pt;height:15.75pt;z-index:251659264;mso-position-horizontal-relative:page;mso-position-vertical-relative:page" coordsize="38100,200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">
          <v:rect id="Rectangle 30674" o:spid="_x0000_s2050" style="position:absolute;width:50673;height:2663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" filled="f" stroked="f">
            <v:textbox inset="0,0,0,0">
              <w:txbxContent>
                <w:p w:rsidR="00007F69" w:rsidRDefault="00007F69"/>
              </w:txbxContent>
            </v:textbox>
          </v:rect>
          <w10:wrap type="square" anchorx="page" anchory="page"/>
        </v:group>
      </w:pict>
    </w:r>
  </w:p>
  <w:p w:rsidR="00007F69" w:rsidRDefault="00007F69">
    <w:pPr>
      <w:spacing w:after="0"/>
      <w:ind w:right="220"/>
      <w:jc w:val="center"/>
    </w:pPr>
    <w:r w:rsidRPr="00C8652C">
      <w:fldChar w:fldCharType="begin"/>
    </w:r>
    <w:r>
      <w:instrText xml:space="preserve"> PAGE   \* MERGEFORMAT </w:instrText>
    </w:r>
    <w:r w:rsidRPr="00C8652C"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 w:rsidR="00007F69" w:rsidRDefault="00007F69">
    <w:pPr>
      <w:spacing w:after="0"/>
      <w:ind w:left="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74640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07F69" w:rsidRPr="006F3C1F" w:rsidRDefault="00007F69" w:rsidP="006F3C1F">
        <w:pPr>
          <w:pStyle w:val="a7"/>
          <w:jc w:val="center"/>
          <w:rPr>
            <w:rFonts w:ascii="Times New Roman" w:hAnsi="Times New Roman"/>
          </w:rPr>
        </w:pPr>
        <w:r w:rsidRPr="006F3C1F">
          <w:rPr>
            <w:rFonts w:ascii="Times New Roman" w:hAnsi="Times New Roman"/>
          </w:rPr>
          <w:fldChar w:fldCharType="begin"/>
        </w:r>
        <w:r w:rsidRPr="006F3C1F">
          <w:rPr>
            <w:rFonts w:ascii="Times New Roman" w:hAnsi="Times New Roman"/>
          </w:rPr>
          <w:instrText>PAGE   \* MERGEFORMAT</w:instrText>
        </w:r>
        <w:r w:rsidRPr="006F3C1F">
          <w:rPr>
            <w:rFonts w:ascii="Times New Roman" w:hAnsi="Times New Roman"/>
          </w:rPr>
          <w:fldChar w:fldCharType="separate"/>
        </w:r>
        <w:r w:rsidR="00453A71">
          <w:rPr>
            <w:rFonts w:ascii="Times New Roman" w:hAnsi="Times New Roman"/>
            <w:noProof/>
          </w:rPr>
          <w:t>21</w:t>
        </w:r>
        <w:r w:rsidRPr="006F3C1F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69" w:rsidRDefault="00007F69">
    <w:pPr>
      <w:spacing w:after="0"/>
      <w:ind w:right="2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537"/>
    <w:multiLevelType w:val="hybridMultilevel"/>
    <w:tmpl w:val="9EDCC840"/>
    <w:lvl w:ilvl="0" w:tplc="B9266E26">
      <w:start w:val="25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02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EF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8C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528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084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039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88D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A9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F23E93"/>
    <w:multiLevelType w:val="hybridMultilevel"/>
    <w:tmpl w:val="A6E6634E"/>
    <w:lvl w:ilvl="0" w:tplc="0D7217E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28A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365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E6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C7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C44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67E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608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3E99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0152DA"/>
    <w:multiLevelType w:val="hybridMultilevel"/>
    <w:tmpl w:val="89923A0C"/>
    <w:lvl w:ilvl="0" w:tplc="409289B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CC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82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08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82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CD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E6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C6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30279E"/>
    <w:multiLevelType w:val="hybridMultilevel"/>
    <w:tmpl w:val="240EA7F8"/>
    <w:lvl w:ilvl="0" w:tplc="ED88232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3A5EF2"/>
    <w:multiLevelType w:val="hybridMultilevel"/>
    <w:tmpl w:val="4C9A3A04"/>
    <w:lvl w:ilvl="0" w:tplc="0E0A0476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EE3B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69AD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0EFE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4671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67AB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6570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893E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4A1A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50026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>
    <w:nsid w:val="35943914"/>
    <w:multiLevelType w:val="hybridMultilevel"/>
    <w:tmpl w:val="E97E4216"/>
    <w:lvl w:ilvl="0" w:tplc="BF8622C2">
      <w:start w:val="1"/>
      <w:numFmt w:val="decimal"/>
      <w:lvlText w:val="%1.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82D8A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264402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80574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A736E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781D2C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545516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F82A9C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44FEE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277D7C"/>
    <w:multiLevelType w:val="hybridMultilevel"/>
    <w:tmpl w:val="7E142822"/>
    <w:lvl w:ilvl="0" w:tplc="EAAC47D6">
      <w:start w:val="18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745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4F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F2D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E055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B2C9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EF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E4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3CE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BE4275"/>
    <w:multiLevelType w:val="hybridMultilevel"/>
    <w:tmpl w:val="DDA23F30"/>
    <w:lvl w:ilvl="0" w:tplc="ED88232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A544FF"/>
    <w:multiLevelType w:val="hybridMultilevel"/>
    <w:tmpl w:val="772C52EC"/>
    <w:lvl w:ilvl="0" w:tplc="EBF6F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206AD6"/>
    <w:multiLevelType w:val="hybridMultilevel"/>
    <w:tmpl w:val="A17E07D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0C313C"/>
    <w:multiLevelType w:val="hybridMultilevel"/>
    <w:tmpl w:val="EBC469BA"/>
    <w:lvl w:ilvl="0" w:tplc="A4F608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9CF780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74177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2E03E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40054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44B2C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A93F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85E4C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508B94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8F578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>
    <w:nsid w:val="68FE13BC"/>
    <w:multiLevelType w:val="hybridMultilevel"/>
    <w:tmpl w:val="96745B34"/>
    <w:lvl w:ilvl="0" w:tplc="409289B8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CC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82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08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82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CD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E6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C6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3366DF"/>
    <w:multiLevelType w:val="hybridMultilevel"/>
    <w:tmpl w:val="7B807FC4"/>
    <w:lvl w:ilvl="0" w:tplc="ED88232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302C3E"/>
    <w:multiLevelType w:val="hybridMultilevel"/>
    <w:tmpl w:val="23F26934"/>
    <w:lvl w:ilvl="0" w:tplc="74009D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6E4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6672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2282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6C33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022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841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0C19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E73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B92336"/>
    <w:multiLevelType w:val="hybridMultilevel"/>
    <w:tmpl w:val="F300D8D6"/>
    <w:lvl w:ilvl="0" w:tplc="39D6183E">
      <w:start w:val="2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1C69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EA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CB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CE6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665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92C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86DA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E85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AC04ED"/>
    <w:multiLevelType w:val="hybridMultilevel"/>
    <w:tmpl w:val="DDA23F30"/>
    <w:lvl w:ilvl="0" w:tplc="ED88232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7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  <w:num w:numId="15">
    <w:abstractNumId w:val="10"/>
  </w:num>
  <w:num w:numId="16">
    <w:abstractNumId w:val="3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3A5D"/>
    <w:rsid w:val="00007F69"/>
    <w:rsid w:val="00010C1F"/>
    <w:rsid w:val="000656C5"/>
    <w:rsid w:val="00065FB5"/>
    <w:rsid w:val="00080AA2"/>
    <w:rsid w:val="000F5316"/>
    <w:rsid w:val="001065CE"/>
    <w:rsid w:val="00113FD9"/>
    <w:rsid w:val="001300A7"/>
    <w:rsid w:val="001508B6"/>
    <w:rsid w:val="00170385"/>
    <w:rsid w:val="00174DBA"/>
    <w:rsid w:val="00181D3E"/>
    <w:rsid w:val="00220CB8"/>
    <w:rsid w:val="0023112A"/>
    <w:rsid w:val="0023241A"/>
    <w:rsid w:val="00296797"/>
    <w:rsid w:val="00312048"/>
    <w:rsid w:val="00346048"/>
    <w:rsid w:val="00370BE0"/>
    <w:rsid w:val="00386380"/>
    <w:rsid w:val="00393B52"/>
    <w:rsid w:val="003C2FFB"/>
    <w:rsid w:val="003D5A90"/>
    <w:rsid w:val="003F38B6"/>
    <w:rsid w:val="00433FC6"/>
    <w:rsid w:val="0043780E"/>
    <w:rsid w:val="00453A71"/>
    <w:rsid w:val="004555D6"/>
    <w:rsid w:val="005301DE"/>
    <w:rsid w:val="0054438A"/>
    <w:rsid w:val="00551DA2"/>
    <w:rsid w:val="0057589F"/>
    <w:rsid w:val="0057637D"/>
    <w:rsid w:val="00597F77"/>
    <w:rsid w:val="005F0D3D"/>
    <w:rsid w:val="005F1550"/>
    <w:rsid w:val="00650D4D"/>
    <w:rsid w:val="006B3B95"/>
    <w:rsid w:val="006B7C17"/>
    <w:rsid w:val="006C198E"/>
    <w:rsid w:val="006C2F3E"/>
    <w:rsid w:val="006D4C39"/>
    <w:rsid w:val="006F3C1F"/>
    <w:rsid w:val="0072644C"/>
    <w:rsid w:val="00732140"/>
    <w:rsid w:val="0079396B"/>
    <w:rsid w:val="007B68AF"/>
    <w:rsid w:val="007C6C53"/>
    <w:rsid w:val="007E57A9"/>
    <w:rsid w:val="0080625E"/>
    <w:rsid w:val="008A36A2"/>
    <w:rsid w:val="008D4031"/>
    <w:rsid w:val="00901D1E"/>
    <w:rsid w:val="009A6B4D"/>
    <w:rsid w:val="009E7464"/>
    <w:rsid w:val="009F5255"/>
    <w:rsid w:val="00A20268"/>
    <w:rsid w:val="00A329E6"/>
    <w:rsid w:val="00A55683"/>
    <w:rsid w:val="00A7248F"/>
    <w:rsid w:val="00A74701"/>
    <w:rsid w:val="00AA079D"/>
    <w:rsid w:val="00AD57CC"/>
    <w:rsid w:val="00B02072"/>
    <w:rsid w:val="00B46E45"/>
    <w:rsid w:val="00B5086E"/>
    <w:rsid w:val="00B759F9"/>
    <w:rsid w:val="00B848A5"/>
    <w:rsid w:val="00B94B2C"/>
    <w:rsid w:val="00BC3A5D"/>
    <w:rsid w:val="00BD79C4"/>
    <w:rsid w:val="00C06742"/>
    <w:rsid w:val="00C81D02"/>
    <w:rsid w:val="00C8652C"/>
    <w:rsid w:val="00C93505"/>
    <w:rsid w:val="00CC6612"/>
    <w:rsid w:val="00CE7F66"/>
    <w:rsid w:val="00D20E5B"/>
    <w:rsid w:val="00D228B9"/>
    <w:rsid w:val="00D3272F"/>
    <w:rsid w:val="00D73667"/>
    <w:rsid w:val="00D76678"/>
    <w:rsid w:val="00DB48D7"/>
    <w:rsid w:val="00E337ED"/>
    <w:rsid w:val="00E459AD"/>
    <w:rsid w:val="00E66D7B"/>
    <w:rsid w:val="00E7780E"/>
    <w:rsid w:val="00EA5DB3"/>
    <w:rsid w:val="00EA6940"/>
    <w:rsid w:val="00ED7B8C"/>
    <w:rsid w:val="00EF0939"/>
    <w:rsid w:val="00EF64EB"/>
    <w:rsid w:val="00F0783F"/>
    <w:rsid w:val="00F160DA"/>
    <w:rsid w:val="00F17BA3"/>
    <w:rsid w:val="00FA3D07"/>
    <w:rsid w:val="00FA6BFB"/>
    <w:rsid w:val="00FB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2C"/>
  </w:style>
  <w:style w:type="paragraph" w:styleId="1">
    <w:name w:val="heading 1"/>
    <w:next w:val="a"/>
    <w:link w:val="10"/>
    <w:uiPriority w:val="9"/>
    <w:unhideWhenUsed/>
    <w:qFormat/>
    <w:rsid w:val="00BC3A5D"/>
    <w:pPr>
      <w:keepNext/>
      <w:keepLines/>
      <w:spacing w:after="23"/>
      <w:ind w:left="3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A5D"/>
    <w:rPr>
      <w:rFonts w:ascii="Times New Roman" w:eastAsia="Times New Roman" w:hAnsi="Times New Roman" w:cs="Times New Roman"/>
      <w:color w:val="000000"/>
      <w:sz w:val="28"/>
      <w:u w:val="single" w:color="000000"/>
      <w:lang w:eastAsia="uk-UA"/>
    </w:rPr>
  </w:style>
  <w:style w:type="table" w:customStyle="1" w:styleId="TableGrid">
    <w:name w:val="TableGrid"/>
    <w:rsid w:val="00BC3A5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94B2C"/>
    <w:pPr>
      <w:ind w:left="720"/>
      <w:contextualSpacing/>
    </w:pPr>
  </w:style>
  <w:style w:type="table" w:styleId="a4">
    <w:name w:val="Table Grid"/>
    <w:basedOn w:val="a1"/>
    <w:uiPriority w:val="39"/>
    <w:rsid w:val="005F0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F3C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C1F"/>
  </w:style>
  <w:style w:type="paragraph" w:styleId="a7">
    <w:name w:val="header"/>
    <w:basedOn w:val="a"/>
    <w:link w:val="a8"/>
    <w:uiPriority w:val="99"/>
    <w:unhideWhenUsed/>
    <w:rsid w:val="006F3C1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6F3C1F"/>
    <w:rPr>
      <w:rFonts w:eastAsiaTheme="minorEastAsia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AD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8F7D-8F8A-4837-9517-35400042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21</Pages>
  <Words>24495</Words>
  <Characters>13963</Characters>
  <Application>Microsoft Office Word</Application>
  <DocSecurity>0</DocSecurity>
  <Lines>116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Mischenko V.O.</dc:creator>
  <cp:keywords/>
  <dc:description/>
  <cp:lastModifiedBy>Юрий</cp:lastModifiedBy>
  <cp:revision>22</cp:revision>
  <cp:lastPrinted>2020-07-27T10:12:00Z</cp:lastPrinted>
  <dcterms:created xsi:type="dcterms:W3CDTF">2020-07-20T11:18:00Z</dcterms:created>
  <dcterms:modified xsi:type="dcterms:W3CDTF">2020-07-29T13:39:00Z</dcterms:modified>
</cp:coreProperties>
</file>