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2E" w:rsidRDefault="004F4FC7" w:rsidP="0002362E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 xml:space="preserve">Травень </w:t>
      </w:r>
      <w:r w:rsidR="0002362E">
        <w:rPr>
          <w:rFonts w:eastAsia="Times New Roman" w:cs="Times New Roman"/>
          <w:sz w:val="24"/>
          <w:szCs w:val="24"/>
          <w:lang w:eastAsia="uk-UA"/>
        </w:rPr>
        <w:t xml:space="preserve">Гурток «Присадибне господарство » </w:t>
      </w:r>
      <w:r>
        <w:rPr>
          <w:rFonts w:eastAsia="Times New Roman" w:cs="Times New Roman"/>
          <w:sz w:val="24"/>
          <w:szCs w:val="24"/>
          <w:lang w:eastAsia="uk-UA"/>
        </w:rPr>
        <w:t>керівник</w:t>
      </w:r>
      <w:r w:rsidR="0002362E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="0002362E">
        <w:rPr>
          <w:rFonts w:eastAsia="Times New Roman" w:cs="Times New Roman"/>
          <w:sz w:val="24"/>
          <w:szCs w:val="24"/>
          <w:lang w:eastAsia="uk-UA"/>
        </w:rPr>
        <w:t>Любивий</w:t>
      </w:r>
      <w:proofErr w:type="spellEnd"/>
      <w:r w:rsidR="0002362E">
        <w:rPr>
          <w:rFonts w:eastAsia="Times New Roman" w:cs="Times New Roman"/>
          <w:sz w:val="24"/>
          <w:szCs w:val="24"/>
          <w:lang w:eastAsia="uk-UA"/>
        </w:rPr>
        <w:t xml:space="preserve">  Віктор  Миколайович</w:t>
      </w:r>
    </w:p>
    <w:p w:rsidR="004F4FC7" w:rsidRDefault="004F4FC7" w:rsidP="0002362E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5"/>
        <w:gridCol w:w="1013"/>
        <w:gridCol w:w="2268"/>
        <w:gridCol w:w="3382"/>
        <w:gridCol w:w="2537"/>
      </w:tblGrid>
      <w:tr w:rsidR="0002362E" w:rsidTr="0002362E">
        <w:trPr>
          <w:trHeight w:val="1685"/>
        </w:trPr>
        <w:tc>
          <w:tcPr>
            <w:tcW w:w="655" w:type="dxa"/>
          </w:tcPr>
          <w:p w:rsidR="0002362E" w:rsidRPr="008C2754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013" w:type="dxa"/>
          </w:tcPr>
          <w:p w:rsidR="0002362E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</w:pPr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Д</w:t>
            </w:r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ата</w:t>
            </w:r>
            <w:r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 xml:space="preserve"> проведення</w:t>
            </w:r>
          </w:p>
          <w:p w:rsidR="0002362E" w:rsidRPr="008C2754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заняття</w:t>
            </w:r>
          </w:p>
        </w:tc>
        <w:tc>
          <w:tcPr>
            <w:tcW w:w="2268" w:type="dxa"/>
          </w:tcPr>
          <w:p w:rsidR="0002362E" w:rsidRPr="008C2754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Тема вивчення</w:t>
            </w:r>
          </w:p>
        </w:tc>
        <w:tc>
          <w:tcPr>
            <w:tcW w:w="3382" w:type="dxa"/>
          </w:tcPr>
          <w:p w:rsidR="0002362E" w:rsidRPr="008C2754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 xml:space="preserve">Джерела інформації (підручник, посібник, </w:t>
            </w:r>
            <w:proofErr w:type="spellStart"/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Інтернет-ресурси</w:t>
            </w:r>
            <w:proofErr w:type="spellEnd"/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 xml:space="preserve"> та ін.)</w:t>
            </w:r>
          </w:p>
        </w:tc>
        <w:tc>
          <w:tcPr>
            <w:tcW w:w="2537" w:type="dxa"/>
          </w:tcPr>
          <w:p w:rsidR="0002362E" w:rsidRPr="008C2754" w:rsidRDefault="0002362E" w:rsidP="00A9071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 xml:space="preserve">Практична робота (виконання вправ, презентацій, пошукових  та дослідницьких робіт по реалізації </w:t>
            </w:r>
            <w:proofErr w:type="spellStart"/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>компетентнісного</w:t>
            </w:r>
            <w:proofErr w:type="spellEnd"/>
            <w:r w:rsidRPr="008C2754">
              <w:rPr>
                <w:rFonts w:eastAsia="Times New Roman" w:cs="Times New Roman"/>
                <w:color w:val="000000"/>
                <w:sz w:val="24"/>
                <w:szCs w:val="26"/>
                <w:lang w:eastAsia="uk-UA"/>
              </w:rPr>
              <w:t xml:space="preserve"> підходу до вивчення предметів)</w:t>
            </w:r>
          </w:p>
        </w:tc>
      </w:tr>
      <w:tr w:rsidR="0002362E" w:rsidTr="0002362E">
        <w:trPr>
          <w:trHeight w:val="1225"/>
        </w:trPr>
        <w:tc>
          <w:tcPr>
            <w:tcW w:w="655" w:type="dxa"/>
          </w:tcPr>
          <w:p w:rsidR="0002362E" w:rsidRDefault="0002362E">
            <w:r>
              <w:t>64</w:t>
            </w:r>
          </w:p>
        </w:tc>
        <w:tc>
          <w:tcPr>
            <w:tcW w:w="1013" w:type="dxa"/>
          </w:tcPr>
          <w:p w:rsidR="0002362E" w:rsidRDefault="0002362E">
            <w:r>
              <w:t>5.05</w:t>
            </w:r>
          </w:p>
        </w:tc>
        <w:tc>
          <w:tcPr>
            <w:tcW w:w="2268" w:type="dxa"/>
          </w:tcPr>
          <w:p w:rsidR="0002362E" w:rsidRDefault="0002362E">
            <w:r>
              <w:t xml:space="preserve">Вегетативне розмноження плодово-ягідних культур </w:t>
            </w:r>
          </w:p>
        </w:tc>
        <w:tc>
          <w:tcPr>
            <w:tcW w:w="3382" w:type="dxa"/>
          </w:tcPr>
          <w:p w:rsidR="0002362E" w:rsidRDefault="004F4FC7">
            <w:r>
              <w:t xml:space="preserve">П.О Мазур </w:t>
            </w:r>
            <w:r w:rsidR="00953A5D">
              <w:t>Плодово-ягідний розсадник .</w:t>
            </w:r>
          </w:p>
          <w:p w:rsidR="00953A5D" w:rsidRDefault="00953A5D">
            <w:hyperlink r:id="rId4" w:history="1">
              <w:r>
                <w:rPr>
                  <w:rStyle w:val="a4"/>
                </w:rPr>
                <w:t>https://nenc.gov.ua/doc/vidd_sad/Rozsadnuk.pdf</w:t>
              </w:r>
            </w:hyperlink>
          </w:p>
          <w:p w:rsidR="00953A5D" w:rsidRDefault="00953A5D">
            <w:hyperlink r:id="rId5" w:history="1">
              <w:r>
                <w:rPr>
                  <w:rStyle w:val="a4"/>
                </w:rPr>
                <w:t>http://agroazbuka.com/uk/yagidni-kuschi.html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65</w:t>
            </w:r>
          </w:p>
        </w:tc>
        <w:tc>
          <w:tcPr>
            <w:tcW w:w="1013" w:type="dxa"/>
          </w:tcPr>
          <w:p w:rsidR="0002362E" w:rsidRDefault="0002362E">
            <w:r>
              <w:t>7.05</w:t>
            </w:r>
          </w:p>
        </w:tc>
        <w:tc>
          <w:tcPr>
            <w:tcW w:w="2268" w:type="dxa"/>
          </w:tcPr>
          <w:p w:rsidR="0002362E" w:rsidRDefault="0002362E">
            <w:r>
              <w:t>Складання календаря</w:t>
            </w:r>
          </w:p>
          <w:p w:rsidR="0002362E" w:rsidRDefault="0002362E">
            <w:r>
              <w:t>виноградаря .</w:t>
            </w:r>
          </w:p>
        </w:tc>
        <w:tc>
          <w:tcPr>
            <w:tcW w:w="3382" w:type="dxa"/>
          </w:tcPr>
          <w:p w:rsidR="0002362E" w:rsidRDefault="00953A5D">
            <w:r>
              <w:t>Календар виноградаря .</w:t>
            </w:r>
          </w:p>
          <w:p w:rsidR="00953A5D" w:rsidRDefault="00953A5D">
            <w:hyperlink r:id="rId7" w:history="1">
              <w:r>
                <w:rPr>
                  <w:rStyle w:val="a4"/>
                </w:rPr>
                <w:t>https://vinedresser.info/notes-vinedresser/500-vesna2020</w:t>
              </w:r>
            </w:hyperlink>
          </w:p>
          <w:p w:rsidR="00953A5D" w:rsidRDefault="00953A5D">
            <w:hyperlink r:id="rId8" w:history="1">
              <w:r>
                <w:rPr>
                  <w:rStyle w:val="a4"/>
                </w:rPr>
                <w:t>https://vinograd.info/info/osnovy-priysadebnogo-vinogradarstva/kalendar-vinogradarya-lyubitelya.html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9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66</w:t>
            </w:r>
          </w:p>
        </w:tc>
        <w:tc>
          <w:tcPr>
            <w:tcW w:w="1013" w:type="dxa"/>
          </w:tcPr>
          <w:p w:rsidR="0002362E" w:rsidRDefault="0002362E">
            <w:r>
              <w:t>12.05</w:t>
            </w:r>
          </w:p>
        </w:tc>
        <w:tc>
          <w:tcPr>
            <w:tcW w:w="2268" w:type="dxa"/>
          </w:tcPr>
          <w:p w:rsidR="0002362E" w:rsidRDefault="0002362E">
            <w:r>
              <w:t>Проведення зеленого  живцювання .</w:t>
            </w:r>
          </w:p>
        </w:tc>
        <w:tc>
          <w:tcPr>
            <w:tcW w:w="3382" w:type="dxa"/>
          </w:tcPr>
          <w:p w:rsidR="0002362E" w:rsidRDefault="00953A5D">
            <w:hyperlink r:id="rId10" w:history="1">
              <w:r>
                <w:rPr>
                  <w:rStyle w:val="a4"/>
                </w:rPr>
                <w:t>http://economstroy.com.ua/lubimy-ychastoks/6433-rozmnogena-vinogrady-zelenumy-zivzamy.html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67</w:t>
            </w:r>
          </w:p>
        </w:tc>
        <w:tc>
          <w:tcPr>
            <w:tcW w:w="1013" w:type="dxa"/>
          </w:tcPr>
          <w:p w:rsidR="0002362E" w:rsidRDefault="0002362E">
            <w:r>
              <w:t>14.05</w:t>
            </w:r>
          </w:p>
        </w:tc>
        <w:tc>
          <w:tcPr>
            <w:tcW w:w="2268" w:type="dxa"/>
          </w:tcPr>
          <w:p w:rsidR="0002362E" w:rsidRDefault="0002362E">
            <w:r>
              <w:t xml:space="preserve">Переробка плодів і ягід в домашніх умовах . Харчова цінність </w:t>
            </w:r>
            <w:r w:rsidR="00242D8D">
              <w:t>і основні хімічні речовини , що обумовлюють властивості перероблених ягід і плодів .</w:t>
            </w:r>
          </w:p>
        </w:tc>
        <w:tc>
          <w:tcPr>
            <w:tcW w:w="3382" w:type="dxa"/>
          </w:tcPr>
          <w:p w:rsidR="0002362E" w:rsidRDefault="00953A5D">
            <w:hyperlink r:id="rId12" w:history="1">
              <w:r>
                <w:rPr>
                  <w:rStyle w:val="a4"/>
                </w:rPr>
                <w:t>https://foodtechnology.pro/tehnologiya-pererobky-plodiv-ta-ovochiv</w:t>
              </w:r>
            </w:hyperlink>
          </w:p>
          <w:p w:rsidR="00953A5D" w:rsidRDefault="00953A5D">
            <w:hyperlink r:id="rId13" w:history="1">
              <w:r>
                <w:rPr>
                  <w:rStyle w:val="a4"/>
                </w:rPr>
                <w:t>https://studfile.net/preview/5193694/page:28/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4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rPr>
          <w:trHeight w:val="4100"/>
        </w:trPr>
        <w:tc>
          <w:tcPr>
            <w:tcW w:w="655" w:type="dxa"/>
          </w:tcPr>
          <w:p w:rsidR="0002362E" w:rsidRDefault="0002362E">
            <w:r>
              <w:lastRenderedPageBreak/>
              <w:t>68</w:t>
            </w:r>
          </w:p>
        </w:tc>
        <w:tc>
          <w:tcPr>
            <w:tcW w:w="1013" w:type="dxa"/>
          </w:tcPr>
          <w:p w:rsidR="0002362E" w:rsidRDefault="0002362E">
            <w:r>
              <w:t>19.05</w:t>
            </w:r>
          </w:p>
        </w:tc>
        <w:tc>
          <w:tcPr>
            <w:tcW w:w="2268" w:type="dxa"/>
          </w:tcPr>
          <w:p w:rsidR="0002362E" w:rsidRDefault="00242D8D">
            <w:r>
              <w:t>Стан та перспективи розвитку виробництва перероблених плодів і овочів . Оцінка якості перероблених плодів та овочів .</w:t>
            </w:r>
          </w:p>
        </w:tc>
        <w:tc>
          <w:tcPr>
            <w:tcW w:w="3382" w:type="dxa"/>
          </w:tcPr>
          <w:p w:rsidR="0002362E" w:rsidRDefault="00AB58A3">
            <w:hyperlink r:id="rId15" w:history="1">
              <w:r>
                <w:rPr>
                  <w:rStyle w:val="a4"/>
                </w:rPr>
                <w:t>https://vashkovetska-gromada.gov.ua/news/1545824899/</w:t>
              </w:r>
            </w:hyperlink>
          </w:p>
          <w:p w:rsidR="00AB58A3" w:rsidRDefault="00AB58A3">
            <w:hyperlink r:id="rId16" w:history="1">
              <w:r>
                <w:rPr>
                  <w:rStyle w:val="a4"/>
                </w:rPr>
                <w:t>http://oldconf.neasmo.org.ua/node/1887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69</w:t>
            </w:r>
          </w:p>
        </w:tc>
        <w:tc>
          <w:tcPr>
            <w:tcW w:w="1013" w:type="dxa"/>
          </w:tcPr>
          <w:p w:rsidR="0002362E" w:rsidRDefault="0002362E">
            <w:r>
              <w:t>21.05</w:t>
            </w:r>
          </w:p>
        </w:tc>
        <w:tc>
          <w:tcPr>
            <w:tcW w:w="2268" w:type="dxa"/>
          </w:tcPr>
          <w:p w:rsidR="0002362E" w:rsidRDefault="00242D8D">
            <w:r>
              <w:t xml:space="preserve">Фактори , що зберігають якість перероблених овочів </w:t>
            </w:r>
            <w:r w:rsidR="004F4FC7">
              <w:t>технологія</w:t>
            </w:r>
            <w:r>
              <w:t xml:space="preserve"> сушіння плодів і овочів .</w:t>
            </w:r>
          </w:p>
        </w:tc>
        <w:tc>
          <w:tcPr>
            <w:tcW w:w="3382" w:type="dxa"/>
          </w:tcPr>
          <w:p w:rsidR="0002362E" w:rsidRDefault="00AB58A3">
            <w:hyperlink r:id="rId18" w:history="1">
              <w:r>
                <w:rPr>
                  <w:rStyle w:val="a4"/>
                </w:rPr>
                <w:t>https://pidruchniki.com/10530524/tovaroznavstvo/formuvannya_yakosti_produktiv_pererobki_ovochiv_fruktiv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70</w:t>
            </w:r>
          </w:p>
        </w:tc>
        <w:tc>
          <w:tcPr>
            <w:tcW w:w="1013" w:type="dxa"/>
          </w:tcPr>
          <w:p w:rsidR="0002362E" w:rsidRDefault="0002362E">
            <w:r>
              <w:t>26.05</w:t>
            </w:r>
          </w:p>
        </w:tc>
        <w:tc>
          <w:tcPr>
            <w:tcW w:w="2268" w:type="dxa"/>
          </w:tcPr>
          <w:p w:rsidR="0002362E" w:rsidRDefault="00242D8D">
            <w:r>
              <w:t>Віртуальна екскурсія на консервний завод .</w:t>
            </w:r>
          </w:p>
        </w:tc>
        <w:tc>
          <w:tcPr>
            <w:tcW w:w="3382" w:type="dxa"/>
          </w:tcPr>
          <w:p w:rsidR="0002362E" w:rsidRDefault="00AB58A3">
            <w:hyperlink r:id="rId20" w:history="1">
              <w:r>
                <w:rPr>
                  <w:rStyle w:val="a4"/>
                </w:rPr>
                <w:t>http://pksnau.at.ua/news/ekskursija_na_pidpriemstvo_tov_nizhinskij_konservnij_zavod/2017-09-28-329</w:t>
              </w:r>
            </w:hyperlink>
          </w:p>
          <w:p w:rsidR="00AB58A3" w:rsidRDefault="00AB58A3">
            <w:hyperlink r:id="rId21" w:history="1">
              <w:r>
                <w:rPr>
                  <w:rStyle w:val="a4"/>
                </w:rPr>
                <w:t>https://www.youtube.com/watch?v=UJRTf-c9FfU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22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02362E">
        <w:tc>
          <w:tcPr>
            <w:tcW w:w="655" w:type="dxa"/>
          </w:tcPr>
          <w:p w:rsidR="0002362E" w:rsidRDefault="0002362E">
            <w:r>
              <w:t>71</w:t>
            </w:r>
          </w:p>
        </w:tc>
        <w:tc>
          <w:tcPr>
            <w:tcW w:w="1013" w:type="dxa"/>
          </w:tcPr>
          <w:p w:rsidR="0002362E" w:rsidRDefault="0002362E">
            <w:r>
              <w:t>28.05</w:t>
            </w:r>
          </w:p>
        </w:tc>
        <w:tc>
          <w:tcPr>
            <w:tcW w:w="2268" w:type="dxa"/>
          </w:tcPr>
          <w:p w:rsidR="0002362E" w:rsidRDefault="00242D8D">
            <w:r>
              <w:t xml:space="preserve">Основи дослідницької роботи </w:t>
            </w:r>
            <w:proofErr w:type="spellStart"/>
            <w:r w:rsidR="004F4FC7">
              <w:t>-підготовка</w:t>
            </w:r>
            <w:proofErr w:type="spellEnd"/>
            <w:r>
              <w:t xml:space="preserve"> реферативних та науково-дослідницьких робіт </w:t>
            </w:r>
            <w:proofErr w:type="spellStart"/>
            <w:r>
              <w:t>.</w:t>
            </w:r>
            <w:r w:rsidR="004F4FC7">
              <w:t>Захист</w:t>
            </w:r>
            <w:proofErr w:type="spellEnd"/>
            <w:r w:rsidR="004F4FC7">
              <w:t xml:space="preserve"> науково-дослідницьких робіт .</w:t>
            </w:r>
          </w:p>
        </w:tc>
        <w:tc>
          <w:tcPr>
            <w:tcW w:w="3382" w:type="dxa"/>
          </w:tcPr>
          <w:p w:rsidR="00AB58A3" w:rsidRPr="00AB58A3" w:rsidRDefault="00AB58A3" w:rsidP="00AB58A3">
            <w:pPr>
              <w:spacing w:line="288" w:lineRule="atLeast"/>
              <w:textAlignment w:val="baseline"/>
              <w:outlineLvl w:val="0"/>
              <w:rPr>
                <w:rFonts w:eastAsia="Times New Roman" w:cs="Times New Roman"/>
                <w:b/>
                <w:bCs/>
                <w:color w:val="848282"/>
                <w:kern w:val="36"/>
                <w:sz w:val="22"/>
                <w:szCs w:val="24"/>
                <w:lang w:eastAsia="uk-UA"/>
              </w:rPr>
            </w:pPr>
            <w:r w:rsidRPr="00AB58A3">
              <w:rPr>
                <w:rFonts w:eastAsia="Times New Roman" w:cs="Times New Roman"/>
                <w:b/>
                <w:bCs/>
                <w:color w:val="848282"/>
                <w:kern w:val="36"/>
                <w:sz w:val="22"/>
                <w:szCs w:val="24"/>
                <w:lang w:eastAsia="uk-UA"/>
              </w:rPr>
              <w:t>Заморожування: перспективний спосіб переробки сировини</w:t>
            </w:r>
          </w:p>
          <w:p w:rsidR="0002362E" w:rsidRDefault="00AB58A3">
            <w:hyperlink r:id="rId23" w:history="1">
              <w:r>
                <w:rPr>
                  <w:rStyle w:val="a4"/>
                </w:rPr>
                <w:t>https://agroday.com.ua/2019/03/04/zamorozhuvannya-perspektyvnyj-sposib-pererobky-syrovyny/</w:t>
              </w:r>
            </w:hyperlink>
          </w:p>
        </w:tc>
        <w:tc>
          <w:tcPr>
            <w:tcW w:w="2537" w:type="dxa"/>
          </w:tcPr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Реферат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вайбер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097-626 04 85 , або на електронну 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пошту </w:t>
            </w:r>
          </w:p>
          <w:p w:rsidR="0002362E" w:rsidRDefault="0002362E" w:rsidP="00A90715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24" w:history="1"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vektor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63@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</w:t>
              </w:r>
              <w:r w:rsidRPr="00905292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566AD2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ua</w:t>
              </w:r>
              <w:proofErr w:type="spellStart"/>
              <w:r w:rsidRPr="00566AD2">
                <w:rPr>
                  <w:rStyle w:val="a4"/>
                  <w:rFonts w:cs="Times New Roman"/>
                  <w:sz w:val="24"/>
                  <w:szCs w:val="24"/>
                </w:rPr>
                <w:t>.Реферат</w:t>
              </w:r>
              <w:proofErr w:type="spellEnd"/>
            </w:hyperlink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вибір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одну  вибрану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тему.</w:t>
            </w:r>
          </w:p>
          <w:p w:rsidR="0002362E" w:rsidRDefault="0002362E" w:rsidP="00A90715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2362E" w:rsidTr="004F4FC7">
        <w:trPr>
          <w:trHeight w:val="111"/>
        </w:trPr>
        <w:tc>
          <w:tcPr>
            <w:tcW w:w="655" w:type="dxa"/>
          </w:tcPr>
          <w:p w:rsidR="0002362E" w:rsidRDefault="0002362E"/>
        </w:tc>
        <w:tc>
          <w:tcPr>
            <w:tcW w:w="1013" w:type="dxa"/>
          </w:tcPr>
          <w:p w:rsidR="0002362E" w:rsidRDefault="0002362E"/>
        </w:tc>
        <w:tc>
          <w:tcPr>
            <w:tcW w:w="2268" w:type="dxa"/>
          </w:tcPr>
          <w:p w:rsidR="0002362E" w:rsidRDefault="0002362E"/>
        </w:tc>
        <w:tc>
          <w:tcPr>
            <w:tcW w:w="3382" w:type="dxa"/>
          </w:tcPr>
          <w:p w:rsidR="0002362E" w:rsidRDefault="0002362E"/>
        </w:tc>
        <w:tc>
          <w:tcPr>
            <w:tcW w:w="2537" w:type="dxa"/>
          </w:tcPr>
          <w:p w:rsidR="0002362E" w:rsidRDefault="0002362E"/>
        </w:tc>
      </w:tr>
    </w:tbl>
    <w:p w:rsidR="00D07466" w:rsidRDefault="00D07466"/>
    <w:sectPr w:rsidR="00D07466" w:rsidSect="00D074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02362E"/>
    <w:rsid w:val="0002362E"/>
    <w:rsid w:val="00242D8D"/>
    <w:rsid w:val="004F4FC7"/>
    <w:rsid w:val="00760EB0"/>
    <w:rsid w:val="00907F03"/>
    <w:rsid w:val="00953A5D"/>
    <w:rsid w:val="00AB58A3"/>
    <w:rsid w:val="00CF404F"/>
    <w:rsid w:val="00D0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E"/>
    <w:rPr>
      <w:rFonts w:cs="Courier New"/>
      <w:szCs w:val="21"/>
    </w:rPr>
  </w:style>
  <w:style w:type="paragraph" w:styleId="1">
    <w:name w:val="heading 1"/>
    <w:basedOn w:val="a"/>
    <w:link w:val="10"/>
    <w:uiPriority w:val="9"/>
    <w:qFormat/>
    <w:rsid w:val="00AB58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6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8A3"/>
    <w:rPr>
      <w:rFonts w:eastAsia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AB5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ograd.info/info/osnovy-priysadebnogo-vinogradarstva/kalendar-vinogradarya-lyubitelya.html" TargetMode="External"/><Relationship Id="rId13" Type="http://schemas.openxmlformats.org/officeDocument/2006/relationships/hyperlink" Target="https://studfile.net/preview/5193694/page:28/" TargetMode="External"/><Relationship Id="rId18" Type="http://schemas.openxmlformats.org/officeDocument/2006/relationships/hyperlink" Target="https://pidruchniki.com/10530524/tovaroznavstvo/formuvannya_yakosti_produktiv_pererobki_ovochiv_frukti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JRTf-c9FfU" TargetMode="External"/><Relationship Id="rId7" Type="http://schemas.openxmlformats.org/officeDocument/2006/relationships/hyperlink" Target="https://vinedresser.info/notes-vinedresser/500-vesna2020" TargetMode="External"/><Relationship Id="rId12" Type="http://schemas.openxmlformats.org/officeDocument/2006/relationships/hyperlink" Target="https://foodtechnology.pro/tehnologiya-pererobky-plodiv-ta-ovochiv" TargetMode="External"/><Relationship Id="rId17" Type="http://schemas.openxmlformats.org/officeDocument/2006/relationships/hyperlink" Target="mailto:vektor63@i.ua.&#1056;&#1077;&#1092;&#1077;&#1088;&#1072;&#1090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ldconf.neasmo.org.ua/node/1887" TargetMode="External"/><Relationship Id="rId20" Type="http://schemas.openxmlformats.org/officeDocument/2006/relationships/hyperlink" Target="http://pksnau.at.ua/news/ekskursija_na_pidpriemstvo_tov_nizhinskij_konservnij_zavod/2017-09-28-329" TargetMode="External"/><Relationship Id="rId1" Type="http://schemas.openxmlformats.org/officeDocument/2006/relationships/styles" Target="styles.xml"/><Relationship Id="rId6" Type="http://schemas.openxmlformats.org/officeDocument/2006/relationships/hyperlink" Target="mailto:vektor63@i.ua.&#1056;&#1077;&#1092;&#1077;&#1088;&#1072;&#1090;" TargetMode="External"/><Relationship Id="rId11" Type="http://schemas.openxmlformats.org/officeDocument/2006/relationships/hyperlink" Target="mailto:vektor63@i.ua.&#1056;&#1077;&#1092;&#1077;&#1088;&#1072;&#1090;" TargetMode="External"/><Relationship Id="rId24" Type="http://schemas.openxmlformats.org/officeDocument/2006/relationships/hyperlink" Target="mailto:vektor63@i.ua.&#1056;&#1077;&#1092;&#1077;&#1088;&#1072;&#1090;" TargetMode="External"/><Relationship Id="rId5" Type="http://schemas.openxmlformats.org/officeDocument/2006/relationships/hyperlink" Target="http://agroazbuka.com/uk/yagidni-kuschi.html" TargetMode="External"/><Relationship Id="rId15" Type="http://schemas.openxmlformats.org/officeDocument/2006/relationships/hyperlink" Target="https://vashkovetska-gromada.gov.ua/news/1545824899/" TargetMode="External"/><Relationship Id="rId23" Type="http://schemas.openxmlformats.org/officeDocument/2006/relationships/hyperlink" Target="https://agroday.com.ua/2019/03/04/zamorozhuvannya-perspektyvnyj-sposib-pererobky-syrovyny/" TargetMode="External"/><Relationship Id="rId10" Type="http://schemas.openxmlformats.org/officeDocument/2006/relationships/hyperlink" Target="http://economstroy.com.ua/lubimy-ychastoks/6433-rozmnogena-vinogrady-zelenumy-zivzamy.html" TargetMode="External"/><Relationship Id="rId19" Type="http://schemas.openxmlformats.org/officeDocument/2006/relationships/hyperlink" Target="mailto:vektor63@i.ua.&#1056;&#1077;&#1092;&#1077;&#1088;&#1072;&#1090;" TargetMode="External"/><Relationship Id="rId4" Type="http://schemas.openxmlformats.org/officeDocument/2006/relationships/hyperlink" Target="https://nenc.gov.ua/doc/vidd_sad/Rozsadnuk.pdf" TargetMode="External"/><Relationship Id="rId9" Type="http://schemas.openxmlformats.org/officeDocument/2006/relationships/hyperlink" Target="mailto:vektor63@i.ua.&#1056;&#1077;&#1092;&#1077;&#1088;&#1072;&#1090;" TargetMode="External"/><Relationship Id="rId14" Type="http://schemas.openxmlformats.org/officeDocument/2006/relationships/hyperlink" Target="mailto:vektor63@i.ua.&#1056;&#1077;&#1092;&#1077;&#1088;&#1072;&#1090;" TargetMode="External"/><Relationship Id="rId22" Type="http://schemas.openxmlformats.org/officeDocument/2006/relationships/hyperlink" Target="mailto:vektor63@i.ua.&#1056;&#1077;&#1092;&#1077;&#1088;&#1072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віктор</cp:lastModifiedBy>
  <cp:revision>1</cp:revision>
  <dcterms:created xsi:type="dcterms:W3CDTF">2020-05-05T17:46:00Z</dcterms:created>
  <dcterms:modified xsi:type="dcterms:W3CDTF">2020-05-05T18:43:00Z</dcterms:modified>
</cp:coreProperties>
</file>