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5DA" w:rsidRPr="009805DA" w:rsidRDefault="009805DA" w:rsidP="009805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05DA">
        <w:rPr>
          <w:rFonts w:ascii="Times New Roman" w:hAnsi="Times New Roman" w:cs="Times New Roman"/>
          <w:b/>
          <w:bCs/>
          <w:sz w:val="28"/>
          <w:szCs w:val="28"/>
        </w:rPr>
        <w:t>Деякі території півдня України можуть піти під воду</w:t>
      </w:r>
    </w:p>
    <w:p w:rsidR="00BF17E4" w:rsidRDefault="009805DA">
      <w:r w:rsidRPr="009805DA">
        <w:drawing>
          <wp:inline distT="0" distB="0" distL="0" distR="0">
            <wp:extent cx="6120765" cy="3403145"/>
            <wp:effectExtent l="0" t="0" r="0" b="6985"/>
            <wp:docPr id="1" name="Рисунок 1" descr="За словами фахівців, під загрозою природного явища опиниться весь світ / фото 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словами фахівців, під загрозою природного явища опиниться весь світ / фото ua.depositphotos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DA">
        <w:rPr>
          <w:rFonts w:ascii="Times New Roman" w:hAnsi="Times New Roman" w:cs="Times New Roman"/>
          <w:sz w:val="28"/>
          <w:szCs w:val="28"/>
        </w:rPr>
        <w:t xml:space="preserve">Синоптик відділу метеопрогнозів Українського гідрометеорологічного центру Олена </w:t>
      </w:r>
      <w:proofErr w:type="spellStart"/>
      <w:r w:rsidRPr="009805DA">
        <w:rPr>
          <w:rFonts w:ascii="Times New Roman" w:hAnsi="Times New Roman" w:cs="Times New Roman"/>
          <w:sz w:val="28"/>
          <w:szCs w:val="28"/>
        </w:rPr>
        <w:t>Палагнюк</w:t>
      </w:r>
      <w:proofErr w:type="spellEnd"/>
      <w:r w:rsidRPr="009805DA">
        <w:rPr>
          <w:rFonts w:ascii="Times New Roman" w:hAnsi="Times New Roman" w:cs="Times New Roman"/>
          <w:sz w:val="28"/>
          <w:szCs w:val="28"/>
        </w:rPr>
        <w:t xml:space="preserve"> розповіла, що </w:t>
      </w:r>
      <w:hyperlink r:id="rId5" w:tgtFrame="_blank" w:history="1">
        <w:r w:rsidRPr="009805DA">
          <w:rPr>
            <w:rStyle w:val="a3"/>
            <w:rFonts w:ascii="Times New Roman" w:hAnsi="Times New Roman" w:cs="Times New Roman"/>
            <w:sz w:val="28"/>
            <w:szCs w:val="28"/>
          </w:rPr>
          <w:t>глобальне потепління</w:t>
        </w:r>
      </w:hyperlink>
      <w:r w:rsidRPr="009805DA">
        <w:rPr>
          <w:rFonts w:ascii="Times New Roman" w:hAnsi="Times New Roman" w:cs="Times New Roman"/>
          <w:sz w:val="28"/>
          <w:szCs w:val="28"/>
        </w:rPr>
        <w:t> нікому не піде на користь. За її словами, низинні прибережні території півдня України також можуть піти під воду, йдеться про майже один мільйон гектарів території. Про це вона сказала в інтерв'ю </w:t>
      </w:r>
      <w:hyperlink r:id="rId6" w:tgtFrame="_blank" w:history="1">
        <w:r w:rsidRPr="009805DA">
          <w:rPr>
            <w:rStyle w:val="a3"/>
            <w:rFonts w:ascii="Times New Roman" w:hAnsi="Times New Roman" w:cs="Times New Roman"/>
            <w:sz w:val="28"/>
            <w:szCs w:val="28"/>
          </w:rPr>
          <w:t>"Телеграфу"</w:t>
        </w:r>
      </w:hyperlink>
      <w:r w:rsidRPr="009805DA">
        <w:rPr>
          <w:rFonts w:ascii="Times New Roman" w:hAnsi="Times New Roman" w:cs="Times New Roman"/>
          <w:sz w:val="28"/>
          <w:szCs w:val="28"/>
        </w:rPr>
        <w:t>.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DA">
        <w:rPr>
          <w:rFonts w:ascii="Times New Roman" w:hAnsi="Times New Roman" w:cs="Times New Roman"/>
          <w:sz w:val="28"/>
          <w:szCs w:val="28"/>
        </w:rPr>
        <w:t xml:space="preserve">"Це селища, туристичні зони, об'єкти інфраструктури та різного типу господарювання, заповідники та екологічно небезпечні об'єкти. В Україні є дослідники, які займалися цим питанням. Коли це станеться, </w:t>
      </w:r>
      <w:proofErr w:type="spellStart"/>
      <w:r w:rsidRPr="009805DA">
        <w:rPr>
          <w:rFonts w:ascii="Times New Roman" w:hAnsi="Times New Roman" w:cs="Times New Roman"/>
          <w:sz w:val="28"/>
          <w:szCs w:val="28"/>
        </w:rPr>
        <w:t>залежатиме</w:t>
      </w:r>
      <w:proofErr w:type="spellEnd"/>
      <w:r w:rsidRPr="009805DA">
        <w:rPr>
          <w:rFonts w:ascii="Times New Roman" w:hAnsi="Times New Roman" w:cs="Times New Roman"/>
          <w:sz w:val="28"/>
          <w:szCs w:val="28"/>
        </w:rPr>
        <w:t xml:space="preserve"> від темпів глобального потепління. А вони вже перевершують очікування десятирічної давності. Ймовірно, ми цього не застанемо, а наші діти та онуки, цілком можливо, стануть свідками цих змін", - підкреслила </w:t>
      </w:r>
      <w:proofErr w:type="spellStart"/>
      <w:r w:rsidRPr="009805DA">
        <w:rPr>
          <w:rFonts w:ascii="Times New Roman" w:hAnsi="Times New Roman" w:cs="Times New Roman"/>
          <w:sz w:val="28"/>
          <w:szCs w:val="28"/>
        </w:rPr>
        <w:t>Палагнюк</w:t>
      </w:r>
      <w:proofErr w:type="spellEnd"/>
      <w:r w:rsidRPr="009805DA">
        <w:rPr>
          <w:rFonts w:ascii="Times New Roman" w:hAnsi="Times New Roman" w:cs="Times New Roman"/>
          <w:sz w:val="28"/>
          <w:szCs w:val="28"/>
        </w:rPr>
        <w:t>.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DA">
        <w:rPr>
          <w:rFonts w:ascii="Times New Roman" w:hAnsi="Times New Roman" w:cs="Times New Roman"/>
          <w:sz w:val="28"/>
          <w:szCs w:val="28"/>
        </w:rPr>
        <w:t>Вона наголосила, що 2023 рік побив всі рекорди, адже став найтеплішим за всю історію метеорологічних спостережень.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805DA">
        <w:rPr>
          <w:rFonts w:ascii="Times New Roman" w:hAnsi="Times New Roman" w:cs="Times New Roman"/>
          <w:sz w:val="28"/>
          <w:szCs w:val="28"/>
        </w:rPr>
        <w:t>"Середня глобальна температура підвищилася за 1,45 °С. Хочу нагадати, що 2015-го країни-підписанти Паризької угоди, і Україна в тому числі, домовились скоротити викиди парникових газів, щоб не допустити підвищення глобальної температури більш, аніж на 1,5 °С. Мету було поставлено до 2030 року. Очевидно, 2024-го ми маємо всі шанси перейти цей поріг", - зазначила синоптик.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5DA">
        <w:rPr>
          <w:rFonts w:ascii="Times New Roman" w:hAnsi="Times New Roman" w:cs="Times New Roman"/>
          <w:sz w:val="28"/>
          <w:szCs w:val="28"/>
        </w:rPr>
        <w:t>Палагнюк</w:t>
      </w:r>
      <w:proofErr w:type="spellEnd"/>
      <w:r w:rsidRPr="009805DA">
        <w:rPr>
          <w:rFonts w:ascii="Times New Roman" w:hAnsi="Times New Roman" w:cs="Times New Roman"/>
          <w:sz w:val="28"/>
          <w:szCs w:val="28"/>
        </w:rPr>
        <w:t xml:space="preserve"> наголосила, якщо глобальна температура підвищиться на 2 °С, то зміна клімату стане невідворотною. 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DA">
        <w:rPr>
          <w:rFonts w:ascii="Times New Roman" w:hAnsi="Times New Roman" w:cs="Times New Roman"/>
          <w:sz w:val="28"/>
          <w:szCs w:val="28"/>
        </w:rPr>
        <w:t xml:space="preserve">""Ну то й що, - скажете ви, - будемо вирощувати банани". А от і ні. Глобальне потепління і зміна клімату - це не про екзотичні фрукти на Поліссі. Це про сильну </w:t>
      </w:r>
      <w:r w:rsidRPr="009805DA">
        <w:rPr>
          <w:rFonts w:ascii="Times New Roman" w:hAnsi="Times New Roman" w:cs="Times New Roman"/>
          <w:sz w:val="28"/>
          <w:szCs w:val="28"/>
        </w:rPr>
        <w:lastRenderedPageBreak/>
        <w:t>спеку, затяжні посухи, лісові пожежі, надзвичайні зливи, повені та потопи. А разом з цим - дефіцит води та їжі, кліматичні біженці", - застерегла фахівець.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DA">
        <w:rPr>
          <w:rFonts w:ascii="Times New Roman" w:hAnsi="Times New Roman" w:cs="Times New Roman"/>
          <w:sz w:val="28"/>
          <w:szCs w:val="28"/>
        </w:rPr>
        <w:t>За її словами, людям варто сприймати зміну клімату, як стихійне лихо та адекватно на це реагувати. </w:t>
      </w:r>
    </w:p>
    <w:p w:rsidR="009805DA" w:rsidRPr="009805DA" w:rsidRDefault="009805DA" w:rsidP="009805DA">
      <w:pPr>
        <w:jc w:val="both"/>
        <w:rPr>
          <w:rFonts w:ascii="Times New Roman" w:hAnsi="Times New Roman" w:cs="Times New Roman"/>
          <w:sz w:val="28"/>
          <w:szCs w:val="28"/>
        </w:rPr>
      </w:pPr>
      <w:r w:rsidRPr="009805DA">
        <w:rPr>
          <w:rFonts w:ascii="Times New Roman" w:hAnsi="Times New Roman" w:cs="Times New Roman"/>
          <w:sz w:val="28"/>
          <w:szCs w:val="28"/>
        </w:rPr>
        <w:t>"Вода в світовому океані ще ніколи не була такою теплою, а через танення льодовиків її рівень ніколи не був таким високим. Морська крига на полюсах тане з небувалою швидкістю, а вона є надзвичайно важливою для клімату, тому що береже від танення материкові льодовики. Коли почнуть танути й вони, рівень океану підніметься ще вище і під воду потраплятиме дедалі більше низинних територій материків", - зауважила вона. </w:t>
      </w:r>
    </w:p>
    <w:bookmarkEnd w:id="0"/>
    <w:p w:rsidR="009805DA" w:rsidRDefault="009805DA"/>
    <w:sectPr w:rsidR="009805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5DA"/>
    <w:rsid w:val="009805DA"/>
    <w:rsid w:val="00BF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FBCF4"/>
  <w15:chartTrackingRefBased/>
  <w15:docId w15:val="{01449C37-23DD-42E8-94C4-00A9174CE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05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893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s.telegraf.com.ua/ukr/obshhestvo/2024-03-23/5841831-chi-potribno-boyatisya-klimatichnoi-zbroi-i-chomu-breshut-prognozi-pogodi-sinoptik-poyasniv-u-chomu-sprava" TargetMode="External"/><Relationship Id="rId5" Type="http://schemas.openxmlformats.org/officeDocument/2006/relationships/hyperlink" Target="https://www.unian.ua/ecology/lizhniy-kurort-byelashnica-vmiraye-cherez-globalne-poteplinnya-12551667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1642</Words>
  <Characters>937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2024-03-25T09:04:00Z</dcterms:created>
  <dcterms:modified xsi:type="dcterms:W3CDTF">2024-03-25T09:09:00Z</dcterms:modified>
</cp:coreProperties>
</file>