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36B" w:rsidRDefault="00D8036B" w:rsidP="00D803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036B">
        <w:rPr>
          <w:rFonts w:ascii="Times New Roman" w:hAnsi="Times New Roman" w:cs="Times New Roman"/>
          <w:b/>
          <w:bCs/>
          <w:sz w:val="28"/>
          <w:szCs w:val="28"/>
        </w:rPr>
        <w:t xml:space="preserve">Масштабний </w:t>
      </w:r>
      <w:r>
        <w:rPr>
          <w:rFonts w:ascii="Times New Roman" w:hAnsi="Times New Roman" w:cs="Times New Roman"/>
          <w:b/>
          <w:bCs/>
          <w:sz w:val="28"/>
          <w:szCs w:val="28"/>
        </w:rPr>
        <w:t>розлив води  - Си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ла</w:t>
      </w:r>
      <w:r w:rsidRPr="00D8036B">
        <w:rPr>
          <w:rFonts w:ascii="Times New Roman" w:hAnsi="Times New Roman" w:cs="Times New Roman"/>
          <w:b/>
          <w:bCs/>
          <w:sz w:val="28"/>
          <w:szCs w:val="28"/>
        </w:rPr>
        <w:t xml:space="preserve"> шторму на Одещині</w:t>
      </w:r>
    </w:p>
    <w:p w:rsidR="00D8036B" w:rsidRPr="00D8036B" w:rsidRDefault="00D8036B" w:rsidP="00D803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3CAF" w:rsidRDefault="00D8036B">
      <w:r>
        <w:rPr>
          <w:noProof/>
          <w:lang w:eastAsia="uk-UA"/>
        </w:rPr>
        <w:drawing>
          <wp:inline distT="0" distB="0" distL="0" distR="0" wp14:anchorId="2DE9C5C4" wp14:editId="157BEA3A">
            <wp:extent cx="6120765" cy="3570446"/>
            <wp:effectExtent l="0" t="0" r="0" b="0"/>
            <wp:docPr id="1" name="Рисунок 1" descr="Потужний шторм охопив &quot;Тузлівські лимани&quot; / колаж УНІАН, фото Іван Русє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тужний шторм охопив &quot;Тузлівські лимани&quot; / колаж УНІАН, фото Іван Русє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6B" w:rsidRDefault="00D8036B" w:rsidP="00D8036B">
      <w:pPr>
        <w:jc w:val="center"/>
      </w:pPr>
      <w:r w:rsidRPr="00D8036B">
        <w:t>Потужний шторм охопив "</w:t>
      </w:r>
      <w:proofErr w:type="spellStart"/>
      <w:r w:rsidRPr="00D8036B">
        <w:t>Тузлівські</w:t>
      </w:r>
      <w:proofErr w:type="spellEnd"/>
      <w:r w:rsidRPr="00D8036B">
        <w:t xml:space="preserve"> лимани"</w:t>
      </w:r>
    </w:p>
    <w:p w:rsidR="00D8036B" w:rsidRPr="00D8036B" w:rsidRDefault="00D8036B" w:rsidP="00D8036B">
      <w:pPr>
        <w:jc w:val="both"/>
        <w:rPr>
          <w:rFonts w:ascii="Times New Roman" w:hAnsi="Times New Roman" w:cs="Times New Roman"/>
          <w:sz w:val="28"/>
          <w:szCs w:val="28"/>
        </w:rPr>
      </w:pPr>
      <w:r w:rsidRPr="00D8036B">
        <w:rPr>
          <w:rFonts w:ascii="Times New Roman" w:hAnsi="Times New Roman" w:cs="Times New Roman"/>
          <w:sz w:val="28"/>
          <w:szCs w:val="28"/>
        </w:rPr>
        <w:t>У національному природному парку "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fldChar w:fldCharType="begin"/>
      </w:r>
      <w:r w:rsidRPr="00D8036B">
        <w:rPr>
          <w:rFonts w:ascii="Times New Roman" w:hAnsi="Times New Roman" w:cs="Times New Roman"/>
          <w:sz w:val="28"/>
          <w:szCs w:val="28"/>
        </w:rPr>
        <w:instrText xml:space="preserve"> HYPERLINK "https://www.unian.ua/pogoda/news/u-zapovidnik-pid-odesoyu-priletili-mali-bili-chapli-foto-sinoptik-11396965.html" \t "_blank" </w:instrText>
      </w:r>
      <w:r w:rsidRPr="00D8036B">
        <w:rPr>
          <w:rFonts w:ascii="Times New Roman" w:hAnsi="Times New Roman" w:cs="Times New Roman"/>
          <w:sz w:val="28"/>
          <w:szCs w:val="28"/>
        </w:rPr>
        <w:fldChar w:fldCharType="separate"/>
      </w:r>
      <w:r w:rsidRPr="00D8036B">
        <w:rPr>
          <w:rStyle w:val="a3"/>
          <w:rFonts w:ascii="Times New Roman" w:hAnsi="Times New Roman" w:cs="Times New Roman"/>
          <w:sz w:val="28"/>
          <w:szCs w:val="28"/>
        </w:rPr>
        <w:t>Тузлівські</w:t>
      </w:r>
      <w:proofErr w:type="spellEnd"/>
      <w:r w:rsidRPr="00D8036B">
        <w:rPr>
          <w:rStyle w:val="a3"/>
          <w:rFonts w:ascii="Times New Roman" w:hAnsi="Times New Roman" w:cs="Times New Roman"/>
          <w:sz w:val="28"/>
          <w:szCs w:val="28"/>
        </w:rPr>
        <w:t xml:space="preserve"> лимани</w:t>
      </w:r>
      <w:r w:rsidRPr="00D8036B">
        <w:rPr>
          <w:rFonts w:ascii="Times New Roman" w:hAnsi="Times New Roman" w:cs="Times New Roman"/>
          <w:sz w:val="28"/>
          <w:szCs w:val="28"/>
        </w:rPr>
        <w:fldChar w:fldCharType="end"/>
      </w:r>
      <w:r w:rsidRPr="00D8036B">
        <w:rPr>
          <w:rFonts w:ascii="Times New Roman" w:hAnsi="Times New Roman" w:cs="Times New Roman"/>
          <w:sz w:val="28"/>
          <w:szCs w:val="28"/>
        </w:rPr>
        <w:t xml:space="preserve">" через потужний шторм стався масштабний розлив води. Про це повідомив співробітник 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нацпарку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>, доктор біологічних наук </w:t>
      </w:r>
      <w:hyperlink r:id="rId5" w:tgtFrame="_blank" w:history="1">
        <w:r w:rsidRPr="00D8036B">
          <w:rPr>
            <w:rStyle w:val="a3"/>
            <w:rFonts w:ascii="Times New Roman" w:hAnsi="Times New Roman" w:cs="Times New Roman"/>
            <w:sz w:val="28"/>
            <w:szCs w:val="28"/>
          </w:rPr>
          <w:t xml:space="preserve">Іван </w:t>
        </w:r>
        <w:proofErr w:type="spellStart"/>
        <w:r w:rsidRPr="00D8036B">
          <w:rPr>
            <w:rStyle w:val="a3"/>
            <w:rFonts w:ascii="Times New Roman" w:hAnsi="Times New Roman" w:cs="Times New Roman"/>
            <w:sz w:val="28"/>
            <w:szCs w:val="28"/>
          </w:rPr>
          <w:t>Русєв</w:t>
        </w:r>
        <w:proofErr w:type="spellEnd"/>
      </w:hyperlink>
      <w:r w:rsidRPr="00D8036B">
        <w:rPr>
          <w:rFonts w:ascii="Times New Roman" w:hAnsi="Times New Roman" w:cs="Times New Roman"/>
          <w:sz w:val="28"/>
          <w:szCs w:val="28"/>
        </w:rPr>
        <w:t>.</w:t>
      </w:r>
    </w:p>
    <w:p w:rsidR="00D8036B" w:rsidRPr="00D8036B" w:rsidRDefault="00D8036B" w:rsidP="00D8036B">
      <w:pPr>
        <w:jc w:val="both"/>
        <w:rPr>
          <w:rFonts w:ascii="Times New Roman" w:hAnsi="Times New Roman" w:cs="Times New Roman"/>
          <w:sz w:val="28"/>
          <w:szCs w:val="28"/>
        </w:rPr>
      </w:pPr>
      <w:r w:rsidRPr="00D8036B">
        <w:rPr>
          <w:rFonts w:ascii="Times New Roman" w:hAnsi="Times New Roman" w:cs="Times New Roman"/>
          <w:sz w:val="28"/>
          <w:szCs w:val="28"/>
        </w:rPr>
        <w:t>За його словами, рівень води в акваторії "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Тузлівських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 xml:space="preserve"> лиманів" на початку січня 2024 року суттєво піднявся, але 8 січня прийшов потужний зимовий шторм. Внаслідок стався масштабний розлив води.</w:t>
      </w:r>
    </w:p>
    <w:p w:rsidR="00D8036B" w:rsidRPr="00D8036B" w:rsidRDefault="00D8036B" w:rsidP="00D8036B">
      <w:pPr>
        <w:jc w:val="both"/>
        <w:rPr>
          <w:rFonts w:ascii="Times New Roman" w:hAnsi="Times New Roman" w:cs="Times New Roman"/>
          <w:sz w:val="28"/>
          <w:szCs w:val="28"/>
        </w:rPr>
      </w:pPr>
      <w:r w:rsidRPr="00D8036B">
        <w:rPr>
          <w:rFonts w:ascii="Times New Roman" w:hAnsi="Times New Roman" w:cs="Times New Roman"/>
          <w:sz w:val="28"/>
          <w:szCs w:val="28"/>
        </w:rPr>
        <w:t xml:space="preserve">"На фоні високої води, шторм виштовхнув воду лиману 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Шагани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 xml:space="preserve"> далеко від межової лінії узбережжя, в сторону будівлі Кордону 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нацпарку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 xml:space="preserve">... Високий рівень води у лиманах і шторм остаточно змусив рожевих фламінго покинути 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Тузлівські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 xml:space="preserve"> лимани. За даними Українського товариства охорони птахів, вчора бачили групу фламінго аж у Донецькій області, що є дуже несподіваним...", - каже науковець.</w:t>
      </w:r>
    </w:p>
    <w:p w:rsidR="00D8036B" w:rsidRPr="00D8036B" w:rsidRDefault="00D8036B" w:rsidP="00D8036B">
      <w:pPr>
        <w:jc w:val="both"/>
        <w:rPr>
          <w:rFonts w:ascii="Times New Roman" w:hAnsi="Times New Roman" w:cs="Times New Roman"/>
          <w:sz w:val="28"/>
          <w:szCs w:val="28"/>
        </w:rPr>
      </w:pPr>
      <w:r w:rsidRPr="00D8036B">
        <w:rPr>
          <w:rFonts w:ascii="Times New Roman" w:hAnsi="Times New Roman" w:cs="Times New Roman"/>
          <w:sz w:val="28"/>
          <w:szCs w:val="28"/>
        </w:rPr>
        <w:t>Він оприлюднив фото та відео, на яких зафіксовані дивовижні явища природи. Зокрема, співробітники заповідника зняли бурхливий шторм. Також вони показали, як виглядає узбережжя у штильову погоду.</w:t>
      </w:r>
    </w:p>
    <w:p w:rsidR="00D8036B" w:rsidRPr="00D8036B" w:rsidRDefault="00D8036B" w:rsidP="00D803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036B">
        <w:rPr>
          <w:rFonts w:ascii="Times New Roman" w:hAnsi="Times New Roman" w:cs="Times New Roman"/>
          <w:b/>
          <w:bCs/>
          <w:sz w:val="28"/>
          <w:szCs w:val="28"/>
        </w:rPr>
        <w:t>На Одещині море пробило шлях до заповідних водойм</w:t>
      </w:r>
    </w:p>
    <w:p w:rsidR="00D8036B" w:rsidRPr="00D8036B" w:rsidRDefault="00D8036B" w:rsidP="00D8036B">
      <w:pPr>
        <w:jc w:val="both"/>
        <w:rPr>
          <w:rFonts w:ascii="Times New Roman" w:hAnsi="Times New Roman" w:cs="Times New Roman"/>
          <w:sz w:val="28"/>
          <w:szCs w:val="28"/>
        </w:rPr>
      </w:pPr>
      <w:r w:rsidRPr="00D8036B">
        <w:rPr>
          <w:rFonts w:ascii="Times New Roman" w:hAnsi="Times New Roman" w:cs="Times New Roman"/>
          <w:sz w:val="28"/>
          <w:szCs w:val="28"/>
        </w:rPr>
        <w:t>Нагадаємо, у грудні 2023 року співробітник національного природного парку "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Тузлівські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 xml:space="preserve"> лимани", доктор біологічних наук Іван 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Русєв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 xml:space="preserve"> розповів, природа сама відновила </w:t>
      </w:r>
      <w:hyperlink r:id="rId6" w:tgtFrame="_blank" w:history="1">
        <w:r w:rsidRPr="00D8036B">
          <w:rPr>
            <w:rStyle w:val="a3"/>
            <w:rFonts w:ascii="Times New Roman" w:hAnsi="Times New Roman" w:cs="Times New Roman"/>
            <w:sz w:val="28"/>
            <w:szCs w:val="28"/>
          </w:rPr>
          <w:t>водообмін між заповідними лиманами та Чорним морем</w:t>
        </w:r>
      </w:hyperlink>
      <w:r w:rsidRPr="00D8036B">
        <w:rPr>
          <w:rFonts w:ascii="Times New Roman" w:hAnsi="Times New Roman" w:cs="Times New Roman"/>
          <w:sz w:val="28"/>
          <w:szCs w:val="28"/>
        </w:rPr>
        <w:t xml:space="preserve">. Відсутність водообміну дуже погано впливала на екологічну систему – на розмноження риби, </w:t>
      </w:r>
      <w:r w:rsidRPr="00D8036B">
        <w:rPr>
          <w:rFonts w:ascii="Times New Roman" w:hAnsi="Times New Roman" w:cs="Times New Roman"/>
          <w:sz w:val="28"/>
          <w:szCs w:val="28"/>
        </w:rPr>
        <w:lastRenderedPageBreak/>
        <w:t xml:space="preserve">озера тощо. Але сталося диво - Чорне море  розв'язало проблему відновлення водообміну. Це сталося після декількох потужних циклонів. Пропускна спроможність прорви у середньому склала 50 м/куб у секунду, хоча при сильних східних та південно-східних вітрах вона збільшувалась. Лише за добу до 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Тузлівських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 xml:space="preserve"> лиманів надходило близько 5 млн кубометрів морської води.</w:t>
      </w:r>
    </w:p>
    <w:p w:rsidR="00D8036B" w:rsidRPr="00D8036B" w:rsidRDefault="00D8036B" w:rsidP="00D8036B">
      <w:pPr>
        <w:jc w:val="both"/>
        <w:rPr>
          <w:rFonts w:ascii="Times New Roman" w:hAnsi="Times New Roman" w:cs="Times New Roman"/>
          <w:sz w:val="28"/>
          <w:szCs w:val="28"/>
        </w:rPr>
      </w:pPr>
      <w:r w:rsidRPr="00D8036B">
        <w:rPr>
          <w:rFonts w:ascii="Times New Roman" w:hAnsi="Times New Roman" w:cs="Times New Roman"/>
          <w:sz w:val="28"/>
          <w:szCs w:val="28"/>
        </w:rPr>
        <w:t>У грудні у заповіднику було багато птахів, зокрема ще трималися невеличкі зграї дорослих рожевих фламінго разом з молодими птахами, хоча основна зграя "феніксів" на той момент вже полетіла.</w:t>
      </w:r>
    </w:p>
    <w:p w:rsidR="00D8036B" w:rsidRPr="00D8036B" w:rsidRDefault="00D8036B" w:rsidP="00D8036B">
      <w:pPr>
        <w:jc w:val="both"/>
      </w:pPr>
      <w:r w:rsidRPr="00D8036B">
        <w:rPr>
          <w:rFonts w:ascii="Times New Roman" w:hAnsi="Times New Roman" w:cs="Times New Roman"/>
          <w:sz w:val="28"/>
          <w:szCs w:val="28"/>
        </w:rPr>
        <w:t>Довідка УНІАН. "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Тузлівські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 xml:space="preserve"> лимани" - національний природний парк, розташований на Одещині. Створено 1 січня 2010 року. Площа - 27 865 га. Загальна площа водних дзеркал водойм — 206 </w:t>
      </w:r>
      <w:proofErr w:type="spellStart"/>
      <w:r w:rsidRPr="00D8036B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D8036B">
        <w:rPr>
          <w:rFonts w:ascii="Times New Roman" w:hAnsi="Times New Roman" w:cs="Times New Roman"/>
          <w:sz w:val="28"/>
          <w:szCs w:val="28"/>
        </w:rPr>
        <w:t>. км. Система озер, розташованих у парку, має статус водно-болотних угідь міжнародного значення, згідно з Рамсарською конвенцією, з особливим охоронним режимом</w:t>
      </w:r>
      <w:r w:rsidRPr="00D8036B">
        <w:t>.</w:t>
      </w:r>
    </w:p>
    <w:p w:rsidR="00D8036B" w:rsidRDefault="00D8036B" w:rsidP="00D8036B">
      <w:pPr>
        <w:jc w:val="both"/>
      </w:pPr>
    </w:p>
    <w:sectPr w:rsidR="00D803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6B"/>
    <w:rsid w:val="00BA3CAF"/>
    <w:rsid w:val="00D8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73E09"/>
  <w15:chartTrackingRefBased/>
  <w15:docId w15:val="{DDBBA989-0C5C-46A1-A227-172F8EDD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03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7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ian.ua/ecology/stalosya-divo-na-odeshchini-more-probilo-shlyah-do-zapovidnih-vodoym-video-novini-odesi-12487365.html" TargetMode="External"/><Relationship Id="rId5" Type="http://schemas.openxmlformats.org/officeDocument/2006/relationships/hyperlink" Target="https://www.facebook.com/permalink.php?story_fbid=pfbid02jSt39qrTG4AXzWVKXyHVL3M3unJ8pemV1Nwcom6ZAuLKE5TCye4jfT8LtgBGL13jl&amp;id=10000528304258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1760</Words>
  <Characters>1004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2024-01-10T11:13:00Z</dcterms:created>
  <dcterms:modified xsi:type="dcterms:W3CDTF">2024-01-10T11:20:00Z</dcterms:modified>
</cp:coreProperties>
</file>